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AD59B" w14:textId="77777777" w:rsidR="00221ADC" w:rsidRPr="00077BBB" w:rsidRDefault="00221ADC">
      <w:pPr>
        <w:rPr>
          <w:rFonts w:cs="Calibri"/>
        </w:rPr>
      </w:pPr>
      <w:r w:rsidRPr="00077BBB">
        <w:rPr>
          <w:rFonts w:cs="Calibri"/>
        </w:rPr>
        <w:t xml:space="preserve">Present: </w:t>
      </w:r>
      <w:r>
        <w:rPr>
          <w:rFonts w:cs="Calibri"/>
        </w:rPr>
        <w:t xml:space="preserve">Joan Bishop </w:t>
      </w:r>
      <w:r>
        <w:rPr>
          <w:rFonts w:cs="Calibri"/>
          <w:b/>
        </w:rPr>
        <w:t>JB</w:t>
      </w:r>
      <w:r w:rsidRPr="00077BBB">
        <w:rPr>
          <w:rFonts w:cs="Calibri"/>
        </w:rPr>
        <w:t xml:space="preserve"> (Chair</w:t>
      </w:r>
      <w:r>
        <w:rPr>
          <w:rFonts w:cs="Calibri"/>
        </w:rPr>
        <w:t>)</w:t>
      </w:r>
      <w:r w:rsidRPr="00077BBB">
        <w:rPr>
          <w:rFonts w:cs="Calibri"/>
          <w:b/>
        </w:rPr>
        <w:t>,</w:t>
      </w:r>
      <w:r w:rsidRPr="00077BBB">
        <w:rPr>
          <w:rFonts w:cs="Calibri"/>
        </w:rPr>
        <w:t xml:space="preserve"> Neil Hampton </w:t>
      </w:r>
      <w:r w:rsidRPr="00077BBB">
        <w:rPr>
          <w:rFonts w:cs="Calibri"/>
          <w:b/>
        </w:rPr>
        <w:t>NH</w:t>
      </w:r>
      <w:r w:rsidRPr="00077BBB">
        <w:rPr>
          <w:rFonts w:cs="Calibri"/>
        </w:rPr>
        <w:t xml:space="preserve">, Jim </w:t>
      </w:r>
      <w:proofErr w:type="spellStart"/>
      <w:r w:rsidRPr="00077BBB">
        <w:rPr>
          <w:rFonts w:cs="Calibri"/>
        </w:rPr>
        <w:t>McGillivary</w:t>
      </w:r>
      <w:proofErr w:type="spellEnd"/>
      <w:r w:rsidRPr="00077BBB">
        <w:rPr>
          <w:rFonts w:cs="Calibri"/>
        </w:rPr>
        <w:t xml:space="preserve"> </w:t>
      </w:r>
      <w:r w:rsidRPr="00077BBB">
        <w:rPr>
          <w:rFonts w:cs="Calibri"/>
          <w:b/>
        </w:rPr>
        <w:t>JM</w:t>
      </w:r>
      <w:r w:rsidRPr="00077BBB">
        <w:rPr>
          <w:rFonts w:cs="Calibri"/>
        </w:rPr>
        <w:t xml:space="preserve">, Lynne Mahoney </w:t>
      </w:r>
      <w:r w:rsidRPr="00077BBB">
        <w:rPr>
          <w:rFonts w:cs="Calibri"/>
          <w:b/>
        </w:rPr>
        <w:t>LM</w:t>
      </w:r>
      <w:r w:rsidRPr="00077BBB">
        <w:rPr>
          <w:rFonts w:cs="Calibri"/>
        </w:rPr>
        <w:t>,</w:t>
      </w:r>
      <w:r>
        <w:rPr>
          <w:rFonts w:cs="Calibri"/>
        </w:rPr>
        <w:t xml:space="preserve"> Paddy </w:t>
      </w:r>
      <w:smartTag w:uri="urn:schemas-microsoft-com:office:smarttags" w:element="City">
        <w:smartTag w:uri="urn:schemas-microsoft-com:office:smarttags" w:element="place">
          <w:r>
            <w:rPr>
              <w:rFonts w:cs="Calibri"/>
            </w:rPr>
            <w:t>Murray</w:t>
          </w:r>
        </w:smartTag>
      </w:smartTag>
      <w:r>
        <w:rPr>
          <w:rFonts w:cs="Calibri"/>
        </w:rPr>
        <w:t xml:space="preserve"> </w:t>
      </w:r>
      <w:r w:rsidRPr="00EF1469">
        <w:rPr>
          <w:rFonts w:cs="Calibri"/>
          <w:b/>
        </w:rPr>
        <w:t>PM</w:t>
      </w:r>
      <w:r>
        <w:rPr>
          <w:rFonts w:cs="Calibri"/>
        </w:rPr>
        <w:t xml:space="preserve">, Yvonne Ross </w:t>
      </w:r>
      <w:r w:rsidRPr="00EF1469">
        <w:rPr>
          <w:rFonts w:cs="Calibri"/>
          <w:b/>
        </w:rPr>
        <w:t>YR</w:t>
      </w:r>
      <w:r>
        <w:rPr>
          <w:rFonts w:cs="Calibri"/>
        </w:rPr>
        <w:t>,</w:t>
      </w:r>
      <w:r w:rsidRPr="00077BBB">
        <w:rPr>
          <w:rFonts w:cs="Calibri"/>
        </w:rPr>
        <w:t xml:space="preserve"> Alison </w:t>
      </w:r>
      <w:proofErr w:type="spellStart"/>
      <w:r w:rsidRPr="00077BBB">
        <w:rPr>
          <w:rFonts w:cs="Calibri"/>
        </w:rPr>
        <w:t>MacWilliam</w:t>
      </w:r>
      <w:proofErr w:type="spellEnd"/>
      <w:r w:rsidRPr="00077BBB">
        <w:rPr>
          <w:rFonts w:cs="Calibri"/>
        </w:rPr>
        <w:t xml:space="preserve"> </w:t>
      </w:r>
      <w:r w:rsidRPr="00077BBB">
        <w:rPr>
          <w:rFonts w:cs="Calibri"/>
          <w:b/>
        </w:rPr>
        <w:t>AM</w:t>
      </w:r>
      <w:r>
        <w:rPr>
          <w:rFonts w:cs="Calibri"/>
        </w:rPr>
        <w:t xml:space="preserve">, Catherine Moodie </w:t>
      </w:r>
      <w:r w:rsidRPr="00FD6971">
        <w:rPr>
          <w:rFonts w:cs="Calibri"/>
          <w:b/>
        </w:rPr>
        <w:t>CM</w:t>
      </w:r>
      <w:r>
        <w:rPr>
          <w:rFonts w:cs="Calibri"/>
        </w:rPr>
        <w:t>.</w:t>
      </w:r>
    </w:p>
    <w:p w14:paraId="34115109" w14:textId="77777777" w:rsidR="00221ADC" w:rsidRPr="009A5915" w:rsidRDefault="00221ADC">
      <w:pPr>
        <w:rPr>
          <w:rFonts w:cs="Calibri"/>
        </w:rPr>
      </w:pPr>
      <w:r w:rsidRPr="009A5915">
        <w:rPr>
          <w:rFonts w:cs="Calibri"/>
        </w:rPr>
        <w:t xml:space="preserve">Apologies: </w:t>
      </w:r>
      <w:r>
        <w:rPr>
          <w:rFonts w:cs="Calibri"/>
        </w:rPr>
        <w:t xml:space="preserve">Gordon Sutherland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268"/>
        <w:gridCol w:w="6186"/>
      </w:tblGrid>
      <w:tr w:rsidR="00221ADC" w:rsidRPr="00077BBB" w14:paraId="75A1BCDD" w14:textId="77777777" w:rsidTr="00D63C76">
        <w:tc>
          <w:tcPr>
            <w:tcW w:w="562" w:type="dxa"/>
          </w:tcPr>
          <w:p w14:paraId="175E82D0" w14:textId="77777777" w:rsidR="00221ADC" w:rsidRPr="00077BBB" w:rsidRDefault="00221ADC" w:rsidP="006B1989">
            <w:pPr>
              <w:spacing w:after="0" w:line="240" w:lineRule="auto"/>
              <w:rPr>
                <w:rFonts w:cs="Calibri"/>
              </w:rPr>
            </w:pPr>
            <w:r w:rsidRPr="00077BBB">
              <w:rPr>
                <w:rFonts w:cs="Calibri"/>
              </w:rPr>
              <w:t>1.</w:t>
            </w:r>
          </w:p>
        </w:tc>
        <w:tc>
          <w:tcPr>
            <w:tcW w:w="2268" w:type="dxa"/>
          </w:tcPr>
          <w:p w14:paraId="1FCD366A" w14:textId="77777777" w:rsidR="00221ADC" w:rsidRPr="00077BBB" w:rsidRDefault="00221ADC" w:rsidP="00FD6971">
            <w:pPr>
              <w:spacing w:after="0" w:line="240" w:lineRule="auto"/>
              <w:rPr>
                <w:rFonts w:cs="Calibri"/>
              </w:rPr>
            </w:pPr>
            <w:r w:rsidRPr="00077BBB">
              <w:rPr>
                <w:rFonts w:cs="Calibri"/>
              </w:rPr>
              <w:t xml:space="preserve">Minute of meeting of </w:t>
            </w:r>
            <w:r>
              <w:rPr>
                <w:rFonts w:cs="Calibri"/>
              </w:rPr>
              <w:t>15 January 2019</w:t>
            </w:r>
          </w:p>
        </w:tc>
        <w:tc>
          <w:tcPr>
            <w:tcW w:w="6186" w:type="dxa"/>
          </w:tcPr>
          <w:p w14:paraId="1EAD339C" w14:textId="77777777" w:rsidR="00221ADC" w:rsidRPr="00077BBB" w:rsidRDefault="00221ADC" w:rsidP="00EF1469">
            <w:pPr>
              <w:spacing w:after="0" w:line="240" w:lineRule="auto"/>
              <w:rPr>
                <w:rFonts w:cs="Calibri"/>
                <w:b/>
              </w:rPr>
            </w:pPr>
            <w:r>
              <w:rPr>
                <w:rFonts w:cs="Calibri"/>
              </w:rPr>
              <w:t>It was noted that the SLF decision is 23 May, not end April (Point 4.g). The minutes were p</w:t>
            </w:r>
            <w:r w:rsidRPr="00077BBB">
              <w:rPr>
                <w:rFonts w:cs="Calibri"/>
              </w:rPr>
              <w:t xml:space="preserve">roposed by </w:t>
            </w:r>
            <w:r w:rsidRPr="00EF1469">
              <w:rPr>
                <w:rFonts w:cs="Calibri"/>
                <w:b/>
              </w:rPr>
              <w:t>PM</w:t>
            </w:r>
            <w:r w:rsidRPr="00077BBB">
              <w:rPr>
                <w:rFonts w:cs="Calibri"/>
              </w:rPr>
              <w:t xml:space="preserve"> seconded by </w:t>
            </w:r>
            <w:r w:rsidRPr="00EF1469">
              <w:rPr>
                <w:rFonts w:cs="Calibri"/>
                <w:b/>
              </w:rPr>
              <w:t>YR</w:t>
            </w:r>
            <w:r w:rsidRPr="00077BBB">
              <w:rPr>
                <w:rFonts w:cs="Calibri"/>
                <w:b/>
              </w:rPr>
              <w:t>.</w:t>
            </w:r>
          </w:p>
        </w:tc>
      </w:tr>
      <w:tr w:rsidR="00221ADC" w:rsidRPr="00077BBB" w14:paraId="79A098EB" w14:textId="77777777" w:rsidTr="00D63C76">
        <w:tc>
          <w:tcPr>
            <w:tcW w:w="562" w:type="dxa"/>
          </w:tcPr>
          <w:p w14:paraId="58D75847" w14:textId="77777777" w:rsidR="00221ADC" w:rsidRPr="00077BBB" w:rsidRDefault="00221ADC" w:rsidP="006B1989">
            <w:pPr>
              <w:spacing w:after="0" w:line="240" w:lineRule="auto"/>
              <w:rPr>
                <w:rFonts w:cs="Calibri"/>
              </w:rPr>
            </w:pPr>
            <w:r w:rsidRPr="00077BBB">
              <w:rPr>
                <w:rFonts w:cs="Calibri"/>
              </w:rPr>
              <w:t xml:space="preserve"> 2.</w:t>
            </w:r>
          </w:p>
        </w:tc>
        <w:tc>
          <w:tcPr>
            <w:tcW w:w="2268" w:type="dxa"/>
          </w:tcPr>
          <w:p w14:paraId="58628E82" w14:textId="77777777" w:rsidR="00221ADC" w:rsidRPr="00077BBB" w:rsidRDefault="00221ADC" w:rsidP="006B1989">
            <w:pPr>
              <w:spacing w:after="0" w:line="240" w:lineRule="auto"/>
              <w:rPr>
                <w:rFonts w:cs="Calibri"/>
              </w:rPr>
            </w:pPr>
            <w:r w:rsidRPr="00077BBB">
              <w:rPr>
                <w:rFonts w:cs="Calibri"/>
              </w:rPr>
              <w:t>Matters arising not covered elsewhere</w:t>
            </w:r>
          </w:p>
        </w:tc>
        <w:tc>
          <w:tcPr>
            <w:tcW w:w="6186" w:type="dxa"/>
          </w:tcPr>
          <w:p w14:paraId="5801EE96" w14:textId="77777777" w:rsidR="00221ADC" w:rsidRDefault="00221ADC" w:rsidP="00DD6F9C">
            <w:pPr>
              <w:pStyle w:val="ListParagraph"/>
              <w:numPr>
                <w:ilvl w:val="0"/>
                <w:numId w:val="13"/>
              </w:numPr>
              <w:spacing w:after="0" w:line="240" w:lineRule="auto"/>
              <w:rPr>
                <w:rFonts w:cs="Calibri"/>
              </w:rPr>
            </w:pPr>
            <w:r w:rsidRPr="00FA3343">
              <w:rPr>
                <w:rFonts w:cs="Calibri"/>
                <w:b/>
              </w:rPr>
              <w:t>JM</w:t>
            </w:r>
            <w:r>
              <w:rPr>
                <w:rFonts w:cs="Calibri"/>
              </w:rPr>
              <w:t xml:space="preserve"> reported that Lorraine Goldsmith had been appointed as the new Dornoch Ambassador. She has completed a 2-hour training session and been round all the businesses.</w:t>
            </w:r>
          </w:p>
          <w:p w14:paraId="5D2AD6C5" w14:textId="77777777" w:rsidR="00221ADC" w:rsidRDefault="00221ADC" w:rsidP="00EF1469">
            <w:pPr>
              <w:pStyle w:val="ListParagraph"/>
              <w:numPr>
                <w:ilvl w:val="0"/>
                <w:numId w:val="13"/>
              </w:numPr>
              <w:spacing w:after="0" w:line="240" w:lineRule="auto"/>
              <w:rPr>
                <w:rFonts w:cs="Calibri"/>
              </w:rPr>
            </w:pPr>
            <w:proofErr w:type="spellStart"/>
            <w:r>
              <w:rPr>
                <w:rFonts w:cs="Calibri"/>
              </w:rPr>
              <w:t>Coul</w:t>
            </w:r>
            <w:proofErr w:type="spellEnd"/>
            <w:r>
              <w:rPr>
                <w:rFonts w:cs="Calibri"/>
              </w:rPr>
              <w:t xml:space="preserve"> Links enquiry: </w:t>
            </w:r>
            <w:r w:rsidRPr="00EF1469">
              <w:rPr>
                <w:rFonts w:cs="Calibri"/>
                <w:b/>
              </w:rPr>
              <w:t>JM</w:t>
            </w:r>
            <w:r>
              <w:rPr>
                <w:rFonts w:cs="Calibri"/>
              </w:rPr>
              <w:t xml:space="preserve"> reported that all the community groups had done well with their presentations and he felt positive about the outcome. It was hoped that the Reporters would submit their decision before the summer recess.</w:t>
            </w:r>
          </w:p>
          <w:p w14:paraId="4F7E1B15" w14:textId="77777777" w:rsidR="00221ADC" w:rsidRDefault="00221ADC" w:rsidP="00EF1469">
            <w:pPr>
              <w:pStyle w:val="ListParagraph"/>
              <w:numPr>
                <w:ilvl w:val="0"/>
                <w:numId w:val="13"/>
              </w:numPr>
              <w:spacing w:after="0" w:line="240" w:lineRule="auto"/>
              <w:rPr>
                <w:rFonts w:cs="Calibri"/>
              </w:rPr>
            </w:pPr>
            <w:r>
              <w:rPr>
                <w:rFonts w:cs="Calibri"/>
              </w:rPr>
              <w:t xml:space="preserve">HLH summer use of Curlew – </w:t>
            </w:r>
            <w:r w:rsidRPr="00FA3343">
              <w:rPr>
                <w:rFonts w:cs="Calibri"/>
                <w:b/>
              </w:rPr>
              <w:t>GS</w:t>
            </w:r>
            <w:r>
              <w:rPr>
                <w:rFonts w:cs="Calibri"/>
              </w:rPr>
              <w:t xml:space="preserve"> to speak to Fiona Hampton.</w:t>
            </w:r>
          </w:p>
          <w:p w14:paraId="33E1D477" w14:textId="77777777" w:rsidR="00221ADC" w:rsidRPr="00077BBB" w:rsidRDefault="00221ADC" w:rsidP="00FA3343">
            <w:pPr>
              <w:pStyle w:val="ListParagraph"/>
              <w:numPr>
                <w:ilvl w:val="0"/>
                <w:numId w:val="13"/>
              </w:numPr>
              <w:spacing w:after="0" w:line="240" w:lineRule="auto"/>
              <w:rPr>
                <w:rFonts w:cs="Calibri"/>
              </w:rPr>
            </w:pPr>
            <w:r>
              <w:rPr>
                <w:rFonts w:cs="Calibri"/>
              </w:rPr>
              <w:t xml:space="preserve">YR/PM/PW visit to Police Station – </w:t>
            </w:r>
            <w:r w:rsidRPr="00EF1469">
              <w:rPr>
                <w:rFonts w:cs="Calibri"/>
                <w:b/>
              </w:rPr>
              <w:t>YR</w:t>
            </w:r>
            <w:r>
              <w:rPr>
                <w:rFonts w:cs="Calibri"/>
              </w:rPr>
              <w:t xml:space="preserve"> did not think that the room initially proposed for the Youth Group would be big enough.  Equally, Peter and Sally Wild did not think that the proposed ‘art room’ would be suitable for their purposes, so </w:t>
            </w:r>
            <w:r w:rsidRPr="00FA3343">
              <w:rPr>
                <w:rFonts w:cs="Calibri"/>
                <w:b/>
              </w:rPr>
              <w:t>YR</w:t>
            </w:r>
            <w:r>
              <w:rPr>
                <w:rFonts w:cs="Calibri"/>
              </w:rPr>
              <w:t xml:space="preserve"> indicated that the art room would be ideal for the Youth Group. </w:t>
            </w:r>
            <w:r w:rsidRPr="00AA6BC9">
              <w:rPr>
                <w:rFonts w:cs="Calibri"/>
                <w:b/>
              </w:rPr>
              <w:t>CM</w:t>
            </w:r>
            <w:r>
              <w:rPr>
                <w:rFonts w:cs="Calibri"/>
              </w:rPr>
              <w:t xml:space="preserve"> requested a tour of the Police Station – she and </w:t>
            </w:r>
            <w:r w:rsidRPr="00AA6BC9">
              <w:rPr>
                <w:rFonts w:cs="Calibri"/>
                <w:b/>
              </w:rPr>
              <w:t>JB</w:t>
            </w:r>
            <w:r>
              <w:rPr>
                <w:rFonts w:cs="Calibri"/>
              </w:rPr>
              <w:t xml:space="preserve"> would liaise regarding possible dates.</w:t>
            </w:r>
          </w:p>
        </w:tc>
      </w:tr>
      <w:tr w:rsidR="00221ADC" w:rsidRPr="00077BBB" w14:paraId="12C20E87" w14:textId="77777777" w:rsidTr="00D63C76">
        <w:tc>
          <w:tcPr>
            <w:tcW w:w="562" w:type="dxa"/>
          </w:tcPr>
          <w:p w14:paraId="21175859" w14:textId="77777777" w:rsidR="00221ADC" w:rsidRPr="00077BBB" w:rsidRDefault="00221ADC" w:rsidP="006B1989">
            <w:pPr>
              <w:spacing w:after="0" w:line="240" w:lineRule="auto"/>
              <w:rPr>
                <w:rFonts w:cs="Calibri"/>
              </w:rPr>
            </w:pPr>
            <w:r w:rsidRPr="00077BBB">
              <w:rPr>
                <w:rFonts w:cs="Calibri"/>
              </w:rPr>
              <w:t>3.</w:t>
            </w:r>
          </w:p>
        </w:tc>
        <w:tc>
          <w:tcPr>
            <w:tcW w:w="2268" w:type="dxa"/>
          </w:tcPr>
          <w:p w14:paraId="17A5143E" w14:textId="77777777" w:rsidR="00221ADC" w:rsidRPr="00077BBB" w:rsidRDefault="00221ADC" w:rsidP="006B1989">
            <w:pPr>
              <w:spacing w:after="0" w:line="240" w:lineRule="auto"/>
              <w:rPr>
                <w:rFonts w:cs="Calibri"/>
              </w:rPr>
            </w:pPr>
            <w:r w:rsidRPr="00077BBB">
              <w:rPr>
                <w:rFonts w:cs="Calibri"/>
              </w:rPr>
              <w:t>Membership and Stakeholder applications</w:t>
            </w:r>
          </w:p>
        </w:tc>
        <w:tc>
          <w:tcPr>
            <w:tcW w:w="6186" w:type="dxa"/>
          </w:tcPr>
          <w:p w14:paraId="3306540F" w14:textId="77777777" w:rsidR="00221ADC" w:rsidRDefault="00221ADC" w:rsidP="00DD6F9C">
            <w:pPr>
              <w:pStyle w:val="ListParagraph"/>
              <w:numPr>
                <w:ilvl w:val="0"/>
                <w:numId w:val="23"/>
              </w:numPr>
              <w:spacing w:after="0" w:line="240" w:lineRule="auto"/>
              <w:rPr>
                <w:rFonts w:cs="Calibri"/>
              </w:rPr>
            </w:pPr>
            <w:r>
              <w:rPr>
                <w:rFonts w:cs="Calibri"/>
              </w:rPr>
              <w:t>Coast Candle Co. closed on 16 March; the building is reverting to residential use.</w:t>
            </w:r>
          </w:p>
          <w:p w14:paraId="14D38C82" w14:textId="77777777" w:rsidR="00221ADC" w:rsidRPr="00DD6F9C" w:rsidRDefault="00221ADC" w:rsidP="00DD6F9C">
            <w:pPr>
              <w:pStyle w:val="ListParagraph"/>
              <w:numPr>
                <w:ilvl w:val="0"/>
                <w:numId w:val="23"/>
              </w:numPr>
              <w:spacing w:after="0" w:line="240" w:lineRule="auto"/>
              <w:rPr>
                <w:rFonts w:cs="Calibri"/>
              </w:rPr>
            </w:pPr>
            <w:r>
              <w:rPr>
                <w:rFonts w:cs="Calibri"/>
              </w:rPr>
              <w:t xml:space="preserve">The Shop around the Corner closed on 23 March. </w:t>
            </w:r>
          </w:p>
        </w:tc>
      </w:tr>
      <w:tr w:rsidR="00221ADC" w:rsidRPr="00077BBB" w14:paraId="65985F78" w14:textId="77777777" w:rsidTr="00D63C76">
        <w:tc>
          <w:tcPr>
            <w:tcW w:w="562" w:type="dxa"/>
          </w:tcPr>
          <w:p w14:paraId="39B40678" w14:textId="77777777" w:rsidR="00221ADC" w:rsidRPr="00077BBB" w:rsidRDefault="00221ADC" w:rsidP="006B1989">
            <w:pPr>
              <w:spacing w:after="0" w:line="240" w:lineRule="auto"/>
              <w:rPr>
                <w:rFonts w:cs="Calibri"/>
              </w:rPr>
            </w:pPr>
            <w:r w:rsidRPr="00077BBB">
              <w:rPr>
                <w:rFonts w:cs="Calibri"/>
              </w:rPr>
              <w:t>4.</w:t>
            </w:r>
          </w:p>
        </w:tc>
        <w:tc>
          <w:tcPr>
            <w:tcW w:w="2268" w:type="dxa"/>
          </w:tcPr>
          <w:p w14:paraId="4A68F0A0" w14:textId="77777777" w:rsidR="00221ADC" w:rsidRPr="00077BBB" w:rsidRDefault="00221ADC" w:rsidP="006B1989">
            <w:pPr>
              <w:spacing w:after="0" w:line="240" w:lineRule="auto"/>
              <w:rPr>
                <w:rFonts w:cs="Calibri"/>
              </w:rPr>
            </w:pPr>
            <w:r>
              <w:rPr>
                <w:rFonts w:cs="Calibri"/>
              </w:rPr>
              <w:t>2018-9</w:t>
            </w:r>
            <w:r w:rsidRPr="00077BBB">
              <w:rPr>
                <w:rFonts w:cs="Calibri"/>
              </w:rPr>
              <w:t xml:space="preserve"> plan</w:t>
            </w:r>
          </w:p>
        </w:tc>
        <w:tc>
          <w:tcPr>
            <w:tcW w:w="6186" w:type="dxa"/>
          </w:tcPr>
          <w:p w14:paraId="36E40B75" w14:textId="77777777" w:rsidR="00221ADC" w:rsidRPr="00077BBB" w:rsidRDefault="00221ADC" w:rsidP="006B1989">
            <w:pPr>
              <w:spacing w:after="0" w:line="240" w:lineRule="auto"/>
              <w:rPr>
                <w:rFonts w:cs="Calibri"/>
              </w:rPr>
            </w:pPr>
          </w:p>
        </w:tc>
      </w:tr>
      <w:tr w:rsidR="00221ADC" w:rsidRPr="00077BBB" w14:paraId="52312751" w14:textId="77777777" w:rsidTr="00D63C76">
        <w:tc>
          <w:tcPr>
            <w:tcW w:w="562" w:type="dxa"/>
          </w:tcPr>
          <w:p w14:paraId="219361E0" w14:textId="77777777" w:rsidR="00221ADC" w:rsidRPr="00077BBB" w:rsidRDefault="00221ADC" w:rsidP="006B1989">
            <w:pPr>
              <w:spacing w:after="0" w:line="240" w:lineRule="auto"/>
              <w:rPr>
                <w:rFonts w:cs="Calibri"/>
              </w:rPr>
            </w:pPr>
          </w:p>
        </w:tc>
        <w:tc>
          <w:tcPr>
            <w:tcW w:w="2268" w:type="dxa"/>
          </w:tcPr>
          <w:p w14:paraId="2E1E9BB4" w14:textId="77777777" w:rsidR="00221ADC" w:rsidRPr="00077BBB" w:rsidRDefault="00221ADC" w:rsidP="006B1989">
            <w:pPr>
              <w:spacing w:after="0" w:line="240" w:lineRule="auto"/>
              <w:rPr>
                <w:rFonts w:cs="Calibri"/>
              </w:rPr>
            </w:pPr>
            <w:r w:rsidRPr="00077BBB">
              <w:rPr>
                <w:rFonts w:cs="Calibri"/>
              </w:rPr>
              <w:t>a. Visitor Centre</w:t>
            </w:r>
          </w:p>
        </w:tc>
        <w:tc>
          <w:tcPr>
            <w:tcW w:w="6186" w:type="dxa"/>
          </w:tcPr>
          <w:p w14:paraId="67480D3F" w14:textId="77777777" w:rsidR="00221ADC" w:rsidRPr="009A5915" w:rsidRDefault="00221ADC" w:rsidP="00AA6BC9">
            <w:pPr>
              <w:pStyle w:val="ListParagraph"/>
              <w:numPr>
                <w:ilvl w:val="0"/>
                <w:numId w:val="20"/>
              </w:numPr>
              <w:spacing w:after="0" w:line="240" w:lineRule="auto"/>
              <w:rPr>
                <w:rFonts w:cs="Calibri"/>
              </w:rPr>
            </w:pPr>
            <w:r>
              <w:rPr>
                <w:rFonts w:cs="Calibri"/>
              </w:rPr>
              <w:t xml:space="preserve">There were 547 </w:t>
            </w:r>
            <w:r w:rsidRPr="009A5915">
              <w:rPr>
                <w:rFonts w:cs="Calibri"/>
              </w:rPr>
              <w:t xml:space="preserve">visitors in </w:t>
            </w:r>
            <w:r>
              <w:rPr>
                <w:rFonts w:cs="Calibri"/>
              </w:rPr>
              <w:t>Februar</w:t>
            </w:r>
            <w:r w:rsidRPr="009A5915">
              <w:rPr>
                <w:rFonts w:cs="Calibri"/>
              </w:rPr>
              <w:t xml:space="preserve">y, </w:t>
            </w:r>
            <w:r>
              <w:rPr>
                <w:rFonts w:cs="Calibri"/>
              </w:rPr>
              <w:t>down 4</w:t>
            </w:r>
            <w:r w:rsidRPr="009A5915">
              <w:rPr>
                <w:rFonts w:cs="Calibri"/>
              </w:rPr>
              <w:t>% on 2018</w:t>
            </w:r>
            <w:r>
              <w:rPr>
                <w:rFonts w:cs="Calibri"/>
              </w:rPr>
              <w:t>.</w:t>
            </w:r>
          </w:p>
        </w:tc>
      </w:tr>
      <w:tr w:rsidR="00221ADC" w:rsidRPr="00077BBB" w14:paraId="0BA324C3" w14:textId="77777777" w:rsidTr="00D63C76">
        <w:tc>
          <w:tcPr>
            <w:tcW w:w="562" w:type="dxa"/>
          </w:tcPr>
          <w:p w14:paraId="42BE2AD0" w14:textId="77777777" w:rsidR="00221ADC" w:rsidRPr="00077BBB" w:rsidRDefault="00221ADC" w:rsidP="006B1989">
            <w:pPr>
              <w:spacing w:after="0" w:line="240" w:lineRule="auto"/>
              <w:rPr>
                <w:rFonts w:cs="Calibri"/>
              </w:rPr>
            </w:pPr>
          </w:p>
        </w:tc>
        <w:tc>
          <w:tcPr>
            <w:tcW w:w="2268" w:type="dxa"/>
          </w:tcPr>
          <w:p w14:paraId="147D45FB" w14:textId="77777777" w:rsidR="00221ADC" w:rsidRPr="00077BBB" w:rsidRDefault="00221ADC" w:rsidP="006B1989">
            <w:pPr>
              <w:spacing w:after="0" w:line="240" w:lineRule="auto"/>
              <w:rPr>
                <w:rFonts w:cs="Calibri"/>
              </w:rPr>
            </w:pPr>
            <w:r w:rsidRPr="00077BBB">
              <w:rPr>
                <w:rFonts w:cs="Calibri"/>
              </w:rPr>
              <w:t>b. Business Group</w:t>
            </w:r>
          </w:p>
        </w:tc>
        <w:tc>
          <w:tcPr>
            <w:tcW w:w="6186" w:type="dxa"/>
          </w:tcPr>
          <w:p w14:paraId="24F26E8D" w14:textId="77777777" w:rsidR="00221ADC" w:rsidRPr="00C04B24" w:rsidRDefault="00221ADC" w:rsidP="00C04B24">
            <w:pPr>
              <w:pStyle w:val="ListParagraph"/>
              <w:numPr>
                <w:ilvl w:val="0"/>
                <w:numId w:val="21"/>
              </w:numPr>
              <w:spacing w:after="0" w:line="240" w:lineRule="auto"/>
              <w:rPr>
                <w:rFonts w:cs="Calibri"/>
              </w:rPr>
            </w:pPr>
            <w:r w:rsidRPr="00C04B24">
              <w:rPr>
                <w:rFonts w:cs="Calibri"/>
              </w:rPr>
              <w:t>2018 data</w:t>
            </w:r>
            <w:r>
              <w:rPr>
                <w:rFonts w:cs="Calibri"/>
              </w:rPr>
              <w:t xml:space="preserve">: one further response received from a B&amp;B. </w:t>
            </w:r>
          </w:p>
          <w:p w14:paraId="0387CBD4" w14:textId="77777777" w:rsidR="00221ADC" w:rsidRPr="00C04B24" w:rsidRDefault="00221ADC" w:rsidP="00FA3343">
            <w:pPr>
              <w:pStyle w:val="ListParagraph"/>
              <w:numPr>
                <w:ilvl w:val="0"/>
                <w:numId w:val="21"/>
              </w:numPr>
              <w:spacing w:after="0" w:line="240" w:lineRule="auto"/>
              <w:rPr>
                <w:rFonts w:cs="Calibri"/>
              </w:rPr>
            </w:pPr>
            <w:r w:rsidRPr="00C04B24">
              <w:rPr>
                <w:rFonts w:cs="Calibri"/>
              </w:rPr>
              <w:t>VisitScotland Meeting</w:t>
            </w:r>
            <w:r>
              <w:rPr>
                <w:rFonts w:cs="Calibri"/>
              </w:rPr>
              <w:t xml:space="preserve">: no progress, </w:t>
            </w:r>
            <w:r w:rsidRPr="00DD6F9C">
              <w:rPr>
                <w:rFonts w:cs="Calibri"/>
                <w:b/>
              </w:rPr>
              <w:t>JB</w:t>
            </w:r>
            <w:r>
              <w:rPr>
                <w:rFonts w:cs="Calibri"/>
              </w:rPr>
              <w:t xml:space="preserve"> has sent a reminder email.</w:t>
            </w:r>
          </w:p>
        </w:tc>
      </w:tr>
      <w:tr w:rsidR="00221ADC" w:rsidRPr="00077BBB" w14:paraId="01FD860C" w14:textId="77777777" w:rsidTr="00D63C76">
        <w:tc>
          <w:tcPr>
            <w:tcW w:w="562" w:type="dxa"/>
          </w:tcPr>
          <w:p w14:paraId="0CC60EC8" w14:textId="77777777" w:rsidR="00221ADC" w:rsidRPr="00077BBB" w:rsidRDefault="00221ADC" w:rsidP="006B1989">
            <w:pPr>
              <w:spacing w:after="0" w:line="240" w:lineRule="auto"/>
              <w:rPr>
                <w:rFonts w:cs="Calibri"/>
              </w:rPr>
            </w:pPr>
          </w:p>
        </w:tc>
        <w:tc>
          <w:tcPr>
            <w:tcW w:w="2268" w:type="dxa"/>
          </w:tcPr>
          <w:p w14:paraId="2531BC24" w14:textId="77777777" w:rsidR="00221ADC" w:rsidRPr="00077BBB" w:rsidRDefault="00221ADC" w:rsidP="006B1989">
            <w:pPr>
              <w:spacing w:after="0" w:line="240" w:lineRule="auto"/>
              <w:rPr>
                <w:rFonts w:cs="Calibri"/>
              </w:rPr>
            </w:pPr>
            <w:r w:rsidRPr="00077BBB">
              <w:rPr>
                <w:rFonts w:cs="Calibri"/>
              </w:rPr>
              <w:t>c. Developing the Cruise Liner market.</w:t>
            </w:r>
          </w:p>
        </w:tc>
        <w:tc>
          <w:tcPr>
            <w:tcW w:w="6186" w:type="dxa"/>
          </w:tcPr>
          <w:p w14:paraId="000B6E60" w14:textId="77777777" w:rsidR="00221ADC" w:rsidRPr="00077BBB" w:rsidRDefault="00221ADC" w:rsidP="00403E5C">
            <w:pPr>
              <w:pStyle w:val="ListParagraph"/>
              <w:numPr>
                <w:ilvl w:val="0"/>
                <w:numId w:val="14"/>
              </w:numPr>
              <w:spacing w:after="0" w:line="240" w:lineRule="auto"/>
              <w:rPr>
                <w:rFonts w:cs="Calibri"/>
              </w:rPr>
            </w:pPr>
            <w:r w:rsidRPr="00033E19">
              <w:rPr>
                <w:rFonts w:cs="Calibri"/>
                <w:b/>
              </w:rPr>
              <w:t>JB</w:t>
            </w:r>
            <w:r>
              <w:rPr>
                <w:rFonts w:cs="Calibri"/>
              </w:rPr>
              <w:t xml:space="preserve"> indicated that CFPA had requested feedback on passenger spending in Dornoch</w:t>
            </w:r>
            <w:r w:rsidRPr="00077BBB">
              <w:rPr>
                <w:rFonts w:cs="Calibri"/>
              </w:rPr>
              <w:t xml:space="preserve">. </w:t>
            </w:r>
            <w:r>
              <w:rPr>
                <w:rFonts w:cs="Calibri"/>
              </w:rPr>
              <w:t>All businesses reported that cruise ship passengers spend little money due to the short amount of time spent in town.</w:t>
            </w:r>
          </w:p>
          <w:p w14:paraId="5195FC51" w14:textId="77777777" w:rsidR="00221ADC" w:rsidRPr="00077BBB" w:rsidRDefault="00221ADC" w:rsidP="00403E5C">
            <w:pPr>
              <w:pStyle w:val="ListParagraph"/>
              <w:numPr>
                <w:ilvl w:val="0"/>
                <w:numId w:val="14"/>
              </w:numPr>
              <w:spacing w:after="0" w:line="240" w:lineRule="auto"/>
              <w:rPr>
                <w:rFonts w:cs="Calibri"/>
              </w:rPr>
            </w:pPr>
            <w:r>
              <w:rPr>
                <w:rFonts w:cs="Calibri"/>
              </w:rPr>
              <w:t>The Tour Guides are doing a FAM visit on 5 April.</w:t>
            </w:r>
          </w:p>
        </w:tc>
      </w:tr>
      <w:tr w:rsidR="00221ADC" w:rsidRPr="00077BBB" w14:paraId="217878AC" w14:textId="77777777" w:rsidTr="00D63C76">
        <w:tc>
          <w:tcPr>
            <w:tcW w:w="562" w:type="dxa"/>
          </w:tcPr>
          <w:p w14:paraId="760C3A92" w14:textId="77777777" w:rsidR="00221ADC" w:rsidRPr="00077BBB" w:rsidRDefault="00221ADC" w:rsidP="006B1989">
            <w:pPr>
              <w:spacing w:after="0" w:line="240" w:lineRule="auto"/>
              <w:rPr>
                <w:rFonts w:cs="Calibri"/>
              </w:rPr>
            </w:pPr>
            <w:r w:rsidRPr="00077BBB">
              <w:rPr>
                <w:rFonts w:cs="Calibri"/>
              </w:rPr>
              <w:t xml:space="preserve"> </w:t>
            </w:r>
          </w:p>
        </w:tc>
        <w:tc>
          <w:tcPr>
            <w:tcW w:w="2268" w:type="dxa"/>
          </w:tcPr>
          <w:p w14:paraId="4E2FE66E" w14:textId="77777777" w:rsidR="00221ADC" w:rsidRPr="00077BBB" w:rsidRDefault="00221ADC" w:rsidP="006B1989">
            <w:pPr>
              <w:spacing w:after="0" w:line="240" w:lineRule="auto"/>
              <w:rPr>
                <w:rFonts w:cs="Calibri"/>
              </w:rPr>
            </w:pPr>
            <w:r w:rsidRPr="00077BBB">
              <w:rPr>
                <w:rFonts w:cs="Calibri"/>
              </w:rPr>
              <w:t>d. Month by month plan.</w:t>
            </w:r>
          </w:p>
        </w:tc>
        <w:tc>
          <w:tcPr>
            <w:tcW w:w="6186" w:type="dxa"/>
          </w:tcPr>
          <w:p w14:paraId="1EA7F064" w14:textId="77777777" w:rsidR="00221ADC" w:rsidRDefault="00221ADC" w:rsidP="00761C9E">
            <w:pPr>
              <w:pStyle w:val="ListParagraph"/>
              <w:numPr>
                <w:ilvl w:val="0"/>
                <w:numId w:val="7"/>
              </w:numPr>
              <w:spacing w:after="0" w:line="240" w:lineRule="auto"/>
              <w:rPr>
                <w:rFonts w:cs="Calibri"/>
              </w:rPr>
            </w:pPr>
            <w:r>
              <w:rPr>
                <w:rFonts w:cs="Calibri"/>
              </w:rPr>
              <w:t>Information had been requested on the St Gilbert Festival – one event would go in the April ‘What’s on’ guide, Joseph Cathedral Youth Theatre on 6 April at 14.30 and 19.30.</w:t>
            </w:r>
          </w:p>
          <w:p w14:paraId="2BBDEB6B" w14:textId="77777777" w:rsidR="00221ADC" w:rsidRDefault="00221ADC" w:rsidP="00761C9E">
            <w:pPr>
              <w:pStyle w:val="ListParagraph"/>
              <w:numPr>
                <w:ilvl w:val="0"/>
                <w:numId w:val="7"/>
              </w:numPr>
              <w:spacing w:after="0" w:line="240" w:lineRule="auto"/>
              <w:rPr>
                <w:rFonts w:cs="Calibri"/>
              </w:rPr>
            </w:pPr>
            <w:r>
              <w:rPr>
                <w:rFonts w:cs="Calibri"/>
              </w:rPr>
              <w:t>Blue Badge Guides FAM visit (</w:t>
            </w:r>
            <w:proofErr w:type="spellStart"/>
            <w:r>
              <w:rPr>
                <w:rFonts w:cs="Calibri"/>
              </w:rPr>
              <w:t>Plews</w:t>
            </w:r>
            <w:proofErr w:type="spellEnd"/>
            <w:r>
              <w:rPr>
                <w:rFonts w:cs="Calibri"/>
              </w:rPr>
              <w:t xml:space="preserve"> Tours chased).</w:t>
            </w:r>
          </w:p>
          <w:p w14:paraId="2FFD3F77" w14:textId="77777777" w:rsidR="00221ADC" w:rsidRPr="00077BBB" w:rsidRDefault="00221ADC" w:rsidP="00761C9E">
            <w:pPr>
              <w:pStyle w:val="ListParagraph"/>
              <w:numPr>
                <w:ilvl w:val="0"/>
                <w:numId w:val="7"/>
              </w:numPr>
              <w:spacing w:after="0" w:line="240" w:lineRule="auto"/>
              <w:rPr>
                <w:rFonts w:cs="Calibri"/>
              </w:rPr>
            </w:pPr>
            <w:r>
              <w:rPr>
                <w:rFonts w:cs="Calibri"/>
              </w:rPr>
              <w:t>Cruise liner calendar and known coach times sent out to business members.</w:t>
            </w:r>
            <w:r w:rsidRPr="00077BBB">
              <w:rPr>
                <w:rFonts w:cs="Calibri"/>
              </w:rPr>
              <w:t xml:space="preserve"> </w:t>
            </w:r>
          </w:p>
        </w:tc>
      </w:tr>
      <w:tr w:rsidR="00221ADC" w:rsidRPr="00077BBB" w14:paraId="6014AE41" w14:textId="77777777" w:rsidTr="00D63C76">
        <w:tc>
          <w:tcPr>
            <w:tcW w:w="562" w:type="dxa"/>
          </w:tcPr>
          <w:p w14:paraId="25BA1A0E" w14:textId="77777777" w:rsidR="00221ADC" w:rsidRPr="00077BBB" w:rsidRDefault="00221ADC" w:rsidP="006B1989">
            <w:pPr>
              <w:spacing w:after="0" w:line="240" w:lineRule="auto"/>
              <w:rPr>
                <w:rFonts w:cs="Calibri"/>
              </w:rPr>
            </w:pPr>
          </w:p>
        </w:tc>
        <w:tc>
          <w:tcPr>
            <w:tcW w:w="2268" w:type="dxa"/>
          </w:tcPr>
          <w:p w14:paraId="0E6DF138" w14:textId="7E851668" w:rsidR="00221ADC" w:rsidRPr="00077BBB" w:rsidRDefault="00221ADC" w:rsidP="006B1989">
            <w:pPr>
              <w:spacing w:after="0" w:line="240" w:lineRule="auto"/>
              <w:rPr>
                <w:rFonts w:cs="Calibri"/>
              </w:rPr>
            </w:pPr>
            <w:bookmarkStart w:id="0" w:name="_GoBack"/>
            <w:bookmarkEnd w:id="0"/>
          </w:p>
        </w:tc>
        <w:tc>
          <w:tcPr>
            <w:tcW w:w="6186" w:type="dxa"/>
          </w:tcPr>
          <w:p w14:paraId="2ACB9B61" w14:textId="7068C61C" w:rsidR="00221ADC" w:rsidRPr="00077BBB" w:rsidRDefault="00221ADC" w:rsidP="00813B5A">
            <w:pPr>
              <w:spacing w:after="0" w:line="240" w:lineRule="auto"/>
              <w:rPr>
                <w:rFonts w:cs="Calibri"/>
              </w:rPr>
            </w:pPr>
          </w:p>
        </w:tc>
      </w:tr>
      <w:tr w:rsidR="00221ADC" w:rsidRPr="00077BBB" w14:paraId="22CE95BB" w14:textId="77777777" w:rsidTr="00D63C76">
        <w:tc>
          <w:tcPr>
            <w:tcW w:w="562" w:type="dxa"/>
          </w:tcPr>
          <w:p w14:paraId="146DE189" w14:textId="77777777" w:rsidR="00221ADC" w:rsidRPr="00077BBB" w:rsidRDefault="00221ADC" w:rsidP="006B1989">
            <w:pPr>
              <w:spacing w:after="0" w:line="240" w:lineRule="auto"/>
              <w:rPr>
                <w:rFonts w:cs="Calibri"/>
              </w:rPr>
            </w:pPr>
          </w:p>
        </w:tc>
        <w:tc>
          <w:tcPr>
            <w:tcW w:w="2268" w:type="dxa"/>
          </w:tcPr>
          <w:p w14:paraId="56720A27" w14:textId="77777777" w:rsidR="00221ADC" w:rsidRPr="00077BBB" w:rsidRDefault="00221ADC" w:rsidP="006B1989">
            <w:pPr>
              <w:spacing w:after="0" w:line="240" w:lineRule="auto"/>
              <w:rPr>
                <w:rFonts w:cs="Calibri"/>
              </w:rPr>
            </w:pPr>
            <w:r w:rsidRPr="00077BBB">
              <w:rPr>
                <w:rFonts w:cs="Calibri"/>
              </w:rPr>
              <w:t>f. Project Curlew</w:t>
            </w:r>
          </w:p>
        </w:tc>
        <w:tc>
          <w:tcPr>
            <w:tcW w:w="6186" w:type="dxa"/>
          </w:tcPr>
          <w:p w14:paraId="6FFC5BA6" w14:textId="77777777" w:rsidR="00221ADC" w:rsidRPr="00077BBB" w:rsidRDefault="00221ADC" w:rsidP="00C51E61">
            <w:pPr>
              <w:pStyle w:val="ListParagraph"/>
              <w:numPr>
                <w:ilvl w:val="0"/>
                <w:numId w:val="8"/>
              </w:numPr>
              <w:spacing w:after="0" w:line="240" w:lineRule="auto"/>
              <w:rPr>
                <w:rFonts w:cs="Calibri"/>
              </w:rPr>
            </w:pPr>
            <w:r w:rsidRPr="00077BBB">
              <w:rPr>
                <w:rFonts w:cs="Calibri"/>
              </w:rPr>
              <w:t>Fund Raising sub-committee update: nothing to report.</w:t>
            </w:r>
          </w:p>
          <w:p w14:paraId="3F54D535" w14:textId="77777777" w:rsidR="00221ADC" w:rsidRDefault="00221ADC" w:rsidP="00795595">
            <w:pPr>
              <w:pStyle w:val="ListParagraph"/>
              <w:numPr>
                <w:ilvl w:val="0"/>
                <w:numId w:val="8"/>
              </w:numPr>
              <w:spacing w:after="0" w:line="240" w:lineRule="auto"/>
              <w:rPr>
                <w:rFonts w:cs="Calibri"/>
              </w:rPr>
            </w:pPr>
            <w:r w:rsidRPr="00795595">
              <w:rPr>
                <w:rFonts w:cs="Calibri"/>
              </w:rPr>
              <w:t xml:space="preserve">Ironside Farrar: </w:t>
            </w:r>
            <w:r>
              <w:rPr>
                <w:rFonts w:cs="Calibri"/>
              </w:rPr>
              <w:t>a public consultation event was held on</w:t>
            </w:r>
            <w:r w:rsidRPr="00795595">
              <w:rPr>
                <w:rFonts w:cs="Calibri"/>
              </w:rPr>
              <w:t xml:space="preserve"> Friday 22 March to present the design drawings to the public</w:t>
            </w:r>
            <w:r>
              <w:rPr>
                <w:rFonts w:cs="Calibri"/>
              </w:rPr>
              <w:t xml:space="preserve">. This was very well attended and several curlers took the opportunity to have a meeting with Julian Farrar. His report is due end April. </w:t>
            </w:r>
            <w:r w:rsidRPr="00D60179">
              <w:rPr>
                <w:rFonts w:cs="Calibri"/>
                <w:b/>
              </w:rPr>
              <w:t>JB</w:t>
            </w:r>
            <w:r>
              <w:rPr>
                <w:rFonts w:cs="Calibri"/>
              </w:rPr>
              <w:t xml:space="preserve"> talked through the Project Cost Plans; there were four options put forward and two different funding plans. There is a sizeable shortfall so the situation is looking rather bleak and a more basic design of the curling rink now being investigated.</w:t>
            </w:r>
          </w:p>
          <w:p w14:paraId="34842D4B" w14:textId="77777777" w:rsidR="00221ADC" w:rsidRPr="00795595" w:rsidRDefault="00221ADC" w:rsidP="00795595">
            <w:pPr>
              <w:pStyle w:val="ListParagraph"/>
              <w:numPr>
                <w:ilvl w:val="0"/>
                <w:numId w:val="8"/>
              </w:numPr>
              <w:spacing w:after="0" w:line="240" w:lineRule="auto"/>
              <w:rPr>
                <w:rFonts w:cs="Calibri"/>
              </w:rPr>
            </w:pPr>
            <w:r>
              <w:rPr>
                <w:rFonts w:cs="Calibri"/>
              </w:rPr>
              <w:lastRenderedPageBreak/>
              <w:t>Flood risk and contamination assessments: nothing done as yet.</w:t>
            </w:r>
          </w:p>
          <w:p w14:paraId="4DCA6452" w14:textId="77777777" w:rsidR="00221ADC" w:rsidRPr="00077BBB" w:rsidRDefault="00221ADC" w:rsidP="00A66A54">
            <w:pPr>
              <w:pStyle w:val="ListParagraph"/>
              <w:numPr>
                <w:ilvl w:val="0"/>
                <w:numId w:val="8"/>
              </w:numPr>
              <w:spacing w:after="0" w:line="240" w:lineRule="auto"/>
              <w:rPr>
                <w:rFonts w:cs="Calibri"/>
              </w:rPr>
            </w:pPr>
            <w:r>
              <w:rPr>
                <w:rFonts w:cs="Calibri"/>
              </w:rPr>
              <w:t>ANM Option Agreement: no further information.</w:t>
            </w:r>
          </w:p>
          <w:p w14:paraId="687781F7" w14:textId="77777777" w:rsidR="00221ADC" w:rsidRDefault="00221ADC" w:rsidP="00D037FE">
            <w:pPr>
              <w:pStyle w:val="ListParagraph"/>
              <w:numPr>
                <w:ilvl w:val="0"/>
                <w:numId w:val="8"/>
              </w:numPr>
              <w:spacing w:after="0" w:line="240" w:lineRule="auto"/>
              <w:rPr>
                <w:rFonts w:cs="Calibri"/>
              </w:rPr>
            </w:pPr>
            <w:r w:rsidRPr="00795595">
              <w:rPr>
                <w:rFonts w:cs="Calibri"/>
              </w:rPr>
              <w:t xml:space="preserve">Natural &amp; Cultural Heritage Fund: </w:t>
            </w:r>
            <w:r w:rsidRPr="00C57DD7">
              <w:rPr>
                <w:rFonts w:cs="Calibri"/>
                <w:b/>
              </w:rPr>
              <w:t>CM</w:t>
            </w:r>
            <w:r>
              <w:rPr>
                <w:rFonts w:cs="Calibri"/>
              </w:rPr>
              <w:t xml:space="preserve"> is progressing this for submission by 22 April, although the feeling is that generally speaking this fund is aimed at projects which are much further down the line than Curlew is. The applicant must submit a letter from HMRC confirming the VAT status, so it is likely that DACIC would need to seek VAT advice, paid for from reserves. </w:t>
            </w:r>
          </w:p>
          <w:p w14:paraId="4BC1DB50" w14:textId="77777777" w:rsidR="00221ADC" w:rsidRDefault="00221ADC" w:rsidP="00D037FE">
            <w:pPr>
              <w:pStyle w:val="ListParagraph"/>
              <w:numPr>
                <w:ilvl w:val="0"/>
                <w:numId w:val="8"/>
              </w:numPr>
              <w:spacing w:after="0" w:line="240" w:lineRule="auto"/>
              <w:rPr>
                <w:rFonts w:cs="Calibri"/>
              </w:rPr>
            </w:pPr>
            <w:r w:rsidRPr="00D037FE">
              <w:rPr>
                <w:rFonts w:cs="Calibri"/>
                <w:b/>
              </w:rPr>
              <w:t>JB</w:t>
            </w:r>
            <w:r>
              <w:rPr>
                <w:rFonts w:cs="Calibri"/>
              </w:rPr>
              <w:t xml:space="preserve"> reported that one weakness in the application was the lack of staffing structure. She has spoken to </w:t>
            </w:r>
            <w:proofErr w:type="spellStart"/>
            <w:r>
              <w:rPr>
                <w:rFonts w:cs="Calibri"/>
              </w:rPr>
              <w:t>KoSDT</w:t>
            </w:r>
            <w:proofErr w:type="spellEnd"/>
            <w:r>
              <w:rPr>
                <w:rFonts w:cs="Calibri"/>
              </w:rPr>
              <w:t xml:space="preserve"> about gaining their support. In addition, a risk register has to be drawn up. </w:t>
            </w:r>
            <w:r w:rsidRPr="00C57DD7">
              <w:rPr>
                <w:rFonts w:cs="Calibri"/>
                <w:b/>
              </w:rPr>
              <w:t>CM</w:t>
            </w:r>
            <w:r>
              <w:rPr>
                <w:rFonts w:cs="Calibri"/>
              </w:rPr>
              <w:t xml:space="preserve"> indicated that progressing the application has been helpful in formulating the detail, which would also be useful for other applications. </w:t>
            </w:r>
          </w:p>
          <w:p w14:paraId="67076C32" w14:textId="77777777" w:rsidR="00221ADC" w:rsidRPr="00D037FE" w:rsidRDefault="00221ADC" w:rsidP="00896532">
            <w:pPr>
              <w:pStyle w:val="ListParagraph"/>
              <w:numPr>
                <w:ilvl w:val="0"/>
                <w:numId w:val="8"/>
              </w:numPr>
              <w:spacing w:after="0" w:line="240" w:lineRule="auto"/>
              <w:rPr>
                <w:rFonts w:cs="Calibri"/>
              </w:rPr>
            </w:pPr>
            <w:r>
              <w:rPr>
                <w:rFonts w:cs="Calibri"/>
              </w:rPr>
              <w:t>There was discussion around the r</w:t>
            </w:r>
            <w:r w:rsidRPr="00D037FE">
              <w:rPr>
                <w:rFonts w:cs="Calibri"/>
              </w:rPr>
              <w:t xml:space="preserve">emaining </w:t>
            </w:r>
            <w:r>
              <w:rPr>
                <w:rFonts w:cs="Calibri"/>
              </w:rPr>
              <w:t xml:space="preserve">funding received for </w:t>
            </w:r>
            <w:r w:rsidRPr="008B6548">
              <w:rPr>
                <w:rFonts w:cs="Calibri"/>
              </w:rPr>
              <w:t>CM’s</w:t>
            </w:r>
            <w:r>
              <w:rPr>
                <w:rFonts w:cs="Calibri"/>
              </w:rPr>
              <w:t xml:space="preserve"> post and that it should be used to take on a project manager. </w:t>
            </w:r>
            <w:r w:rsidRPr="008B6548">
              <w:rPr>
                <w:rFonts w:cs="Calibri"/>
                <w:b/>
              </w:rPr>
              <w:t>CM</w:t>
            </w:r>
            <w:r>
              <w:rPr>
                <w:rFonts w:cs="Calibri"/>
              </w:rPr>
              <w:t xml:space="preserve"> indicated that, although she did not have experience in project management, she was willing to learn and could work a further one day a week. However, it was agreed that the aim was to relieve JB and GS of as much of the work as possible, so it would be better to take on someone with experience. </w:t>
            </w:r>
            <w:r w:rsidRPr="005F524B">
              <w:rPr>
                <w:rFonts w:cs="Calibri"/>
                <w:b/>
              </w:rPr>
              <w:t>YR</w:t>
            </w:r>
            <w:r>
              <w:rPr>
                <w:rFonts w:cs="Calibri"/>
              </w:rPr>
              <w:t xml:space="preserve"> suggested working with </w:t>
            </w:r>
            <w:proofErr w:type="spellStart"/>
            <w:r>
              <w:rPr>
                <w:rFonts w:cs="Calibri"/>
              </w:rPr>
              <w:t>KoSDT</w:t>
            </w:r>
            <w:proofErr w:type="spellEnd"/>
            <w:r>
              <w:rPr>
                <w:rFonts w:cs="Calibri"/>
              </w:rPr>
              <w:t xml:space="preserve"> staff on a consultancy basis, if this were possible under the funding conditions.</w:t>
            </w:r>
          </w:p>
        </w:tc>
      </w:tr>
      <w:tr w:rsidR="00221ADC" w:rsidRPr="00077BBB" w14:paraId="2367901A" w14:textId="77777777" w:rsidTr="00D63C76">
        <w:tc>
          <w:tcPr>
            <w:tcW w:w="562" w:type="dxa"/>
          </w:tcPr>
          <w:p w14:paraId="6A52D90F" w14:textId="77777777" w:rsidR="00221ADC" w:rsidRPr="00077BBB" w:rsidRDefault="00221ADC" w:rsidP="006B1989">
            <w:pPr>
              <w:spacing w:after="0" w:line="240" w:lineRule="auto"/>
              <w:rPr>
                <w:rFonts w:cs="Calibri"/>
              </w:rPr>
            </w:pPr>
          </w:p>
        </w:tc>
        <w:tc>
          <w:tcPr>
            <w:tcW w:w="2268" w:type="dxa"/>
          </w:tcPr>
          <w:p w14:paraId="075E0226" w14:textId="77777777" w:rsidR="00221ADC" w:rsidRPr="00077BBB" w:rsidRDefault="00221ADC" w:rsidP="006B1989">
            <w:pPr>
              <w:spacing w:after="0" w:line="240" w:lineRule="auto"/>
              <w:rPr>
                <w:rFonts w:cs="Calibri"/>
              </w:rPr>
            </w:pPr>
            <w:r w:rsidRPr="00077BBB">
              <w:rPr>
                <w:rFonts w:cs="Calibri"/>
              </w:rPr>
              <w:t>g. Dornoch Police Station</w:t>
            </w:r>
          </w:p>
        </w:tc>
        <w:tc>
          <w:tcPr>
            <w:tcW w:w="6186" w:type="dxa"/>
          </w:tcPr>
          <w:p w14:paraId="3C851C49" w14:textId="77777777" w:rsidR="00221ADC" w:rsidRDefault="00221ADC" w:rsidP="00D037FE">
            <w:pPr>
              <w:pStyle w:val="ListParagraph"/>
              <w:numPr>
                <w:ilvl w:val="0"/>
                <w:numId w:val="9"/>
              </w:numPr>
              <w:spacing w:after="0" w:line="240" w:lineRule="auto"/>
              <w:rPr>
                <w:rFonts w:cs="Calibri"/>
              </w:rPr>
            </w:pPr>
            <w:r>
              <w:rPr>
                <w:rFonts w:cs="Calibri"/>
              </w:rPr>
              <w:t>SLF Stage 2 application has now been submitted.</w:t>
            </w:r>
          </w:p>
          <w:p w14:paraId="599AE400" w14:textId="77777777" w:rsidR="00221ADC" w:rsidRPr="00724079" w:rsidRDefault="00221ADC" w:rsidP="00D037FE">
            <w:pPr>
              <w:pStyle w:val="ListParagraph"/>
              <w:numPr>
                <w:ilvl w:val="0"/>
                <w:numId w:val="9"/>
              </w:numPr>
              <w:spacing w:after="0" w:line="240" w:lineRule="auto"/>
              <w:rPr>
                <w:rFonts w:cs="Calibri"/>
              </w:rPr>
            </w:pPr>
            <w:r w:rsidRPr="00724079">
              <w:rPr>
                <w:rFonts w:cs="Calibri"/>
              </w:rPr>
              <w:t xml:space="preserve">Police Scotland: </w:t>
            </w:r>
            <w:r>
              <w:rPr>
                <w:rFonts w:cs="Calibri"/>
              </w:rPr>
              <w:t>to p</w:t>
            </w:r>
            <w:r w:rsidRPr="00724079">
              <w:rPr>
                <w:rFonts w:cs="Calibri"/>
              </w:rPr>
              <w:t xml:space="preserve">rovide a decision by </w:t>
            </w:r>
            <w:r>
              <w:rPr>
                <w:rFonts w:cs="Calibri"/>
              </w:rPr>
              <w:t>end May</w:t>
            </w:r>
            <w:r w:rsidRPr="00724079">
              <w:rPr>
                <w:rFonts w:cs="Calibri"/>
              </w:rPr>
              <w:t xml:space="preserve">. </w:t>
            </w:r>
            <w:r>
              <w:rPr>
                <w:rFonts w:cs="Calibri"/>
              </w:rPr>
              <w:t>They are ‘consulting’ with the people of Dornoch initially.</w:t>
            </w:r>
          </w:p>
          <w:p w14:paraId="2629B8C8" w14:textId="77777777" w:rsidR="00221ADC" w:rsidRPr="00C57DD7" w:rsidRDefault="00221ADC" w:rsidP="009C72A8">
            <w:pPr>
              <w:pStyle w:val="ListParagraph"/>
              <w:numPr>
                <w:ilvl w:val="0"/>
                <w:numId w:val="9"/>
              </w:numPr>
              <w:spacing w:after="0" w:line="240" w:lineRule="auto"/>
              <w:rPr>
                <w:rFonts w:cs="Calibri"/>
              </w:rPr>
            </w:pPr>
            <w:r w:rsidRPr="00C57DD7">
              <w:rPr>
                <w:rFonts w:cs="Calibri"/>
              </w:rPr>
              <w:t xml:space="preserve">Renovation Funding: </w:t>
            </w:r>
            <w:r>
              <w:rPr>
                <w:rFonts w:cs="Calibri"/>
              </w:rPr>
              <w:t>there was a f</w:t>
            </w:r>
            <w:r w:rsidRPr="00C57DD7">
              <w:rPr>
                <w:rFonts w:cs="Calibri"/>
              </w:rPr>
              <w:t>urther meeting with Alan Webster, Highland Council, on 4 April for RCGF</w:t>
            </w:r>
            <w:r>
              <w:rPr>
                <w:rFonts w:cs="Calibri"/>
              </w:rPr>
              <w:t xml:space="preserve">, </w:t>
            </w:r>
            <w:r w:rsidRPr="00C57DD7">
              <w:rPr>
                <w:rFonts w:cs="Calibri"/>
              </w:rPr>
              <w:t xml:space="preserve">which opens on 20 May. </w:t>
            </w:r>
            <w:r w:rsidRPr="00C57DD7">
              <w:rPr>
                <w:rFonts w:cs="Calibri"/>
                <w:b/>
              </w:rPr>
              <w:t>CM</w:t>
            </w:r>
            <w:r w:rsidRPr="00C57DD7">
              <w:rPr>
                <w:rFonts w:cs="Calibri"/>
              </w:rPr>
              <w:t xml:space="preserve"> </w:t>
            </w:r>
            <w:r>
              <w:rPr>
                <w:rFonts w:cs="Calibri"/>
              </w:rPr>
              <w:t xml:space="preserve">is </w:t>
            </w:r>
            <w:r w:rsidRPr="00C57DD7">
              <w:rPr>
                <w:rFonts w:cs="Calibri"/>
              </w:rPr>
              <w:t xml:space="preserve">working on </w:t>
            </w:r>
            <w:r>
              <w:rPr>
                <w:rFonts w:cs="Calibri"/>
              </w:rPr>
              <w:t xml:space="preserve">the </w:t>
            </w:r>
            <w:r w:rsidRPr="00C57DD7">
              <w:rPr>
                <w:rFonts w:cs="Calibri"/>
              </w:rPr>
              <w:t xml:space="preserve">Beatrice application for 25 April.  </w:t>
            </w:r>
          </w:p>
          <w:p w14:paraId="29A28FE6" w14:textId="77777777" w:rsidR="00221ADC" w:rsidRDefault="00221ADC" w:rsidP="005F524B">
            <w:pPr>
              <w:pStyle w:val="ListParagraph"/>
              <w:numPr>
                <w:ilvl w:val="0"/>
                <w:numId w:val="9"/>
              </w:numPr>
              <w:spacing w:after="0" w:line="240" w:lineRule="auto"/>
              <w:rPr>
                <w:rFonts w:cs="Calibri"/>
              </w:rPr>
            </w:pPr>
            <w:r>
              <w:rPr>
                <w:rFonts w:cs="Calibri"/>
              </w:rPr>
              <w:t xml:space="preserve">Silverback Gym has submitted an estimate of c. £30k + VAT in order to refit the space. </w:t>
            </w:r>
            <w:r w:rsidRPr="00A71360">
              <w:rPr>
                <w:rFonts w:cs="Calibri"/>
                <w:b/>
              </w:rPr>
              <w:t>GS</w:t>
            </w:r>
            <w:r>
              <w:rPr>
                <w:rFonts w:cs="Calibri"/>
              </w:rPr>
              <w:t xml:space="preserve"> had suggested 5-year lease initially. The gym would be providing the equipment (probably leasing it).</w:t>
            </w:r>
          </w:p>
          <w:p w14:paraId="5C7729B8" w14:textId="77777777" w:rsidR="00221ADC" w:rsidRDefault="00221ADC" w:rsidP="005F524B">
            <w:pPr>
              <w:pStyle w:val="ListParagraph"/>
              <w:numPr>
                <w:ilvl w:val="0"/>
                <w:numId w:val="9"/>
              </w:numPr>
              <w:spacing w:after="0" w:line="240" w:lineRule="auto"/>
              <w:rPr>
                <w:rFonts w:cs="Calibri"/>
              </w:rPr>
            </w:pPr>
            <w:r w:rsidRPr="00D60179">
              <w:rPr>
                <w:rFonts w:cs="Calibri"/>
                <w:b/>
              </w:rPr>
              <w:t>YR</w:t>
            </w:r>
            <w:r>
              <w:rPr>
                <w:rFonts w:cs="Calibri"/>
              </w:rPr>
              <w:t xml:space="preserve"> mentioned that it was important for the Youth Group to feel that the space was their own and that it was kitted out to suit their needs. Sharing the space would only work with groups who used it during the day (</w:t>
            </w:r>
            <w:proofErr w:type="spellStart"/>
            <w:r>
              <w:rPr>
                <w:rFonts w:cs="Calibri"/>
              </w:rPr>
              <w:t>eg</w:t>
            </w:r>
            <w:proofErr w:type="spellEnd"/>
            <w:r>
              <w:rPr>
                <w:rFonts w:cs="Calibri"/>
              </w:rPr>
              <w:t xml:space="preserve"> knitting group) and left no trace, but not with young kids/messy space where lots of equipment was left lying around. </w:t>
            </w:r>
          </w:p>
          <w:p w14:paraId="62885667" w14:textId="77777777" w:rsidR="00221ADC" w:rsidRPr="00724079" w:rsidRDefault="00221ADC" w:rsidP="005F524B">
            <w:pPr>
              <w:pStyle w:val="ListParagraph"/>
              <w:numPr>
                <w:ilvl w:val="0"/>
                <w:numId w:val="9"/>
              </w:numPr>
              <w:spacing w:after="0" w:line="240" w:lineRule="auto"/>
              <w:rPr>
                <w:rFonts w:cs="Calibri"/>
              </w:rPr>
            </w:pPr>
            <w:r w:rsidRPr="00C57DD7">
              <w:rPr>
                <w:rFonts w:cs="Calibri"/>
                <w:b/>
              </w:rPr>
              <w:t>PM</w:t>
            </w:r>
            <w:r>
              <w:rPr>
                <w:rFonts w:cs="Calibri"/>
              </w:rPr>
              <w:t xml:space="preserve"> to provide </w:t>
            </w:r>
            <w:r w:rsidRPr="00AD1B42">
              <w:rPr>
                <w:rFonts w:cs="Calibri"/>
                <w:b/>
              </w:rPr>
              <w:t>CM</w:t>
            </w:r>
            <w:r>
              <w:rPr>
                <w:rFonts w:cs="Calibri"/>
              </w:rPr>
              <w:t xml:space="preserve"> with numbers/groups who currently use the Social Club for the Beatrice application.</w:t>
            </w:r>
          </w:p>
        </w:tc>
      </w:tr>
      <w:tr w:rsidR="00221ADC" w:rsidRPr="00077BBB" w14:paraId="76A88F1E" w14:textId="77777777" w:rsidTr="00D63C76">
        <w:tc>
          <w:tcPr>
            <w:tcW w:w="562" w:type="dxa"/>
          </w:tcPr>
          <w:p w14:paraId="570FF163" w14:textId="77777777" w:rsidR="00221ADC" w:rsidRPr="00077BBB" w:rsidRDefault="00221ADC" w:rsidP="006B1989">
            <w:pPr>
              <w:spacing w:after="0" w:line="240" w:lineRule="auto"/>
              <w:rPr>
                <w:rFonts w:cs="Calibri"/>
              </w:rPr>
            </w:pPr>
          </w:p>
        </w:tc>
        <w:tc>
          <w:tcPr>
            <w:tcW w:w="2268" w:type="dxa"/>
          </w:tcPr>
          <w:p w14:paraId="19AC48CC" w14:textId="77777777" w:rsidR="00221ADC" w:rsidRPr="00077BBB" w:rsidRDefault="00221ADC" w:rsidP="006B1989">
            <w:pPr>
              <w:spacing w:after="0" w:line="240" w:lineRule="auto"/>
              <w:rPr>
                <w:rFonts w:cs="Calibri"/>
              </w:rPr>
            </w:pPr>
            <w:r w:rsidRPr="00077BBB">
              <w:rPr>
                <w:rFonts w:cs="Calibri"/>
              </w:rPr>
              <w:t>h. Community Development Manager</w:t>
            </w:r>
            <w:r>
              <w:rPr>
                <w:rFonts w:cs="Calibri"/>
              </w:rPr>
              <w:t xml:space="preserve"> report</w:t>
            </w:r>
          </w:p>
        </w:tc>
        <w:tc>
          <w:tcPr>
            <w:tcW w:w="6186" w:type="dxa"/>
          </w:tcPr>
          <w:p w14:paraId="017167D2" w14:textId="77777777" w:rsidR="00221ADC" w:rsidRPr="00077BBB" w:rsidRDefault="00221ADC" w:rsidP="00AD1B42">
            <w:pPr>
              <w:spacing w:after="0" w:line="240" w:lineRule="auto"/>
              <w:rPr>
                <w:rFonts w:cs="Calibri"/>
              </w:rPr>
            </w:pPr>
            <w:r w:rsidRPr="00AD1B42">
              <w:rPr>
                <w:rFonts w:cs="Calibri"/>
                <w:b/>
              </w:rPr>
              <w:t>CM</w:t>
            </w:r>
            <w:r>
              <w:rPr>
                <w:rFonts w:cs="Calibri"/>
              </w:rPr>
              <w:t xml:space="preserve"> summarised the work that she had been doing on the Police Station and handed round cost and funding plans. She has a list of potential funders, including the Robertson Trust Small Grants (up to £20k), which have a quick turnaround. The feeling was that applying for small amounts for the Police Station may then stand us in good stead to apply for greater funding for Curlew. </w:t>
            </w:r>
          </w:p>
        </w:tc>
      </w:tr>
      <w:tr w:rsidR="00221ADC" w:rsidRPr="00077BBB" w14:paraId="0B02D938" w14:textId="77777777" w:rsidTr="00D63C76">
        <w:tc>
          <w:tcPr>
            <w:tcW w:w="562" w:type="dxa"/>
          </w:tcPr>
          <w:p w14:paraId="3B877C11" w14:textId="77777777" w:rsidR="00221ADC" w:rsidRPr="00077BBB" w:rsidRDefault="00221ADC" w:rsidP="006B1989">
            <w:pPr>
              <w:spacing w:after="0" w:line="240" w:lineRule="auto"/>
              <w:rPr>
                <w:rFonts w:cs="Calibri"/>
              </w:rPr>
            </w:pPr>
          </w:p>
        </w:tc>
        <w:tc>
          <w:tcPr>
            <w:tcW w:w="2268" w:type="dxa"/>
          </w:tcPr>
          <w:p w14:paraId="57AF7B74" w14:textId="77777777" w:rsidR="00221ADC" w:rsidRPr="00724079" w:rsidRDefault="00221ADC" w:rsidP="00724079">
            <w:pPr>
              <w:spacing w:after="0" w:line="240" w:lineRule="auto"/>
              <w:rPr>
                <w:rFonts w:cs="Calibri"/>
              </w:rPr>
            </w:pPr>
            <w:proofErr w:type="spellStart"/>
            <w:r w:rsidRPr="00724079">
              <w:rPr>
                <w:rFonts w:cs="Calibri"/>
              </w:rPr>
              <w:t>i</w:t>
            </w:r>
            <w:proofErr w:type="spellEnd"/>
            <w:r w:rsidRPr="00724079">
              <w:rPr>
                <w:rFonts w:cs="Calibri"/>
              </w:rPr>
              <w:t>.</w:t>
            </w:r>
            <w:r>
              <w:rPr>
                <w:rFonts w:cs="Calibri"/>
              </w:rPr>
              <w:t xml:space="preserve"> Community </w:t>
            </w:r>
            <w:r>
              <w:rPr>
                <w:rFonts w:cs="Calibri"/>
              </w:rPr>
              <w:lastRenderedPageBreak/>
              <w:t xml:space="preserve">Consultation </w:t>
            </w:r>
            <w:proofErr w:type="spellStart"/>
            <w:r>
              <w:rPr>
                <w:rFonts w:cs="Calibri"/>
              </w:rPr>
              <w:t>KoSDT</w:t>
            </w:r>
            <w:proofErr w:type="spellEnd"/>
            <w:r>
              <w:rPr>
                <w:rFonts w:cs="Calibri"/>
              </w:rPr>
              <w:t>/Locality Plan</w:t>
            </w:r>
          </w:p>
        </w:tc>
        <w:tc>
          <w:tcPr>
            <w:tcW w:w="6186" w:type="dxa"/>
          </w:tcPr>
          <w:p w14:paraId="022004D6" w14:textId="77777777" w:rsidR="00221ADC" w:rsidRPr="00724079" w:rsidRDefault="00221ADC" w:rsidP="00DC202B">
            <w:pPr>
              <w:pStyle w:val="ListParagraph"/>
              <w:numPr>
                <w:ilvl w:val="0"/>
                <w:numId w:val="12"/>
              </w:numPr>
              <w:spacing w:after="0" w:line="240" w:lineRule="auto"/>
              <w:rPr>
                <w:rFonts w:cs="Calibri"/>
                <w:u w:val="single"/>
              </w:rPr>
            </w:pPr>
            <w:r>
              <w:rPr>
                <w:rFonts w:cs="Calibri"/>
              </w:rPr>
              <w:lastRenderedPageBreak/>
              <w:t xml:space="preserve">Dornoch is now included in the survey for the Locality </w:t>
            </w:r>
            <w:r>
              <w:rPr>
                <w:rFonts w:cs="Calibri"/>
              </w:rPr>
              <w:lastRenderedPageBreak/>
              <w:t>Plan. Experience in other towns shows that reports have been useful as support/evidence when applying for funding. Posters will be going out and the next member email will include the link to the SurveyMonkey survey.</w:t>
            </w:r>
          </w:p>
          <w:p w14:paraId="2166243D" w14:textId="77777777" w:rsidR="00221ADC" w:rsidRPr="00724079" w:rsidRDefault="00221ADC" w:rsidP="00DC202B">
            <w:pPr>
              <w:pStyle w:val="ListParagraph"/>
              <w:numPr>
                <w:ilvl w:val="0"/>
                <w:numId w:val="12"/>
              </w:numPr>
              <w:spacing w:after="0" w:line="240" w:lineRule="auto"/>
              <w:rPr>
                <w:rFonts w:cs="Calibri"/>
                <w:u w:val="single"/>
              </w:rPr>
            </w:pPr>
            <w:r>
              <w:rPr>
                <w:rFonts w:cs="Calibri"/>
              </w:rPr>
              <w:t>The survey will be made available in the Service Point.</w:t>
            </w:r>
          </w:p>
          <w:p w14:paraId="66890F3A" w14:textId="77777777" w:rsidR="00221ADC" w:rsidRPr="00724079" w:rsidRDefault="00221ADC" w:rsidP="00DC202B">
            <w:pPr>
              <w:pStyle w:val="ListParagraph"/>
              <w:numPr>
                <w:ilvl w:val="0"/>
                <w:numId w:val="12"/>
              </w:numPr>
              <w:spacing w:after="0" w:line="240" w:lineRule="auto"/>
              <w:rPr>
                <w:rFonts w:cs="Calibri"/>
                <w:u w:val="single"/>
              </w:rPr>
            </w:pPr>
            <w:r>
              <w:rPr>
                <w:rFonts w:cs="Calibri"/>
              </w:rPr>
              <w:t>The school visit has taken place.</w:t>
            </w:r>
          </w:p>
          <w:p w14:paraId="331A1776" w14:textId="77777777" w:rsidR="00221ADC" w:rsidRPr="00077BBB" w:rsidRDefault="00221ADC" w:rsidP="00DC202B">
            <w:pPr>
              <w:pStyle w:val="ListParagraph"/>
              <w:numPr>
                <w:ilvl w:val="0"/>
                <w:numId w:val="12"/>
              </w:numPr>
              <w:spacing w:after="0" w:line="240" w:lineRule="auto"/>
              <w:rPr>
                <w:rFonts w:cs="Calibri"/>
                <w:u w:val="single"/>
              </w:rPr>
            </w:pPr>
            <w:r>
              <w:rPr>
                <w:rFonts w:cs="Calibri"/>
              </w:rPr>
              <w:t>A Drop-in Surgery will take place on 11 June and a Community Workshop on 12</w:t>
            </w:r>
            <w:r w:rsidRPr="00724079">
              <w:rPr>
                <w:rFonts w:cs="Calibri"/>
                <w:vertAlign w:val="superscript"/>
              </w:rPr>
              <w:t>th</w:t>
            </w:r>
            <w:r>
              <w:rPr>
                <w:rFonts w:cs="Calibri"/>
              </w:rPr>
              <w:t>.</w:t>
            </w:r>
          </w:p>
        </w:tc>
      </w:tr>
      <w:tr w:rsidR="00221ADC" w:rsidRPr="00077BBB" w14:paraId="362126D3" w14:textId="77777777" w:rsidTr="00D63C76">
        <w:tc>
          <w:tcPr>
            <w:tcW w:w="562" w:type="dxa"/>
          </w:tcPr>
          <w:p w14:paraId="0753FA89" w14:textId="77777777" w:rsidR="00221ADC" w:rsidRPr="00077BBB" w:rsidRDefault="00221ADC" w:rsidP="006B1989">
            <w:pPr>
              <w:spacing w:after="0" w:line="240" w:lineRule="auto"/>
              <w:rPr>
                <w:rFonts w:cs="Calibri"/>
              </w:rPr>
            </w:pPr>
          </w:p>
        </w:tc>
        <w:tc>
          <w:tcPr>
            <w:tcW w:w="2268" w:type="dxa"/>
          </w:tcPr>
          <w:p w14:paraId="3BBF0E4B" w14:textId="77777777" w:rsidR="00221ADC" w:rsidRPr="00077BBB" w:rsidRDefault="00221ADC" w:rsidP="006B1989">
            <w:pPr>
              <w:spacing w:after="0" w:line="240" w:lineRule="auto"/>
              <w:rPr>
                <w:rFonts w:cs="Calibri"/>
              </w:rPr>
            </w:pPr>
            <w:r>
              <w:rPr>
                <w:rFonts w:cs="Calibri"/>
              </w:rPr>
              <w:t>j</w:t>
            </w:r>
            <w:r w:rsidRPr="00077BBB">
              <w:rPr>
                <w:rFonts w:cs="Calibri"/>
              </w:rPr>
              <w:t>. Community updates</w:t>
            </w:r>
          </w:p>
        </w:tc>
        <w:tc>
          <w:tcPr>
            <w:tcW w:w="6186" w:type="dxa"/>
          </w:tcPr>
          <w:p w14:paraId="2B9439C0" w14:textId="77777777" w:rsidR="00221ADC" w:rsidRDefault="00221ADC" w:rsidP="002330AC">
            <w:pPr>
              <w:spacing w:after="0" w:line="240" w:lineRule="auto"/>
              <w:rPr>
                <w:rFonts w:cs="Calibri"/>
              </w:rPr>
            </w:pPr>
            <w:r w:rsidRPr="002330AC">
              <w:rPr>
                <w:rFonts w:cs="Calibri"/>
                <w:u w:val="single"/>
              </w:rPr>
              <w:t>Dornoch Community Council</w:t>
            </w:r>
            <w:r w:rsidRPr="002330AC">
              <w:rPr>
                <w:rFonts w:cs="Calibri"/>
              </w:rPr>
              <w:t xml:space="preserve">: </w:t>
            </w:r>
          </w:p>
          <w:p w14:paraId="707840CE" w14:textId="77777777" w:rsidR="00221ADC" w:rsidRDefault="00221ADC" w:rsidP="002330AC">
            <w:pPr>
              <w:pStyle w:val="ListParagraph"/>
              <w:numPr>
                <w:ilvl w:val="0"/>
                <w:numId w:val="27"/>
              </w:numPr>
              <w:spacing w:after="0" w:line="240" w:lineRule="auto"/>
              <w:rPr>
                <w:rFonts w:cs="Calibri"/>
              </w:rPr>
            </w:pPr>
            <w:r>
              <w:rPr>
                <w:rFonts w:cs="Calibri"/>
                <w:b/>
              </w:rPr>
              <w:t>YR</w:t>
            </w:r>
            <w:r w:rsidRPr="002330AC">
              <w:rPr>
                <w:rFonts w:cs="Calibri"/>
              </w:rPr>
              <w:t xml:space="preserve"> reported that </w:t>
            </w:r>
            <w:proofErr w:type="spellStart"/>
            <w:r w:rsidRPr="002330AC">
              <w:rPr>
                <w:rFonts w:cs="Calibri"/>
              </w:rPr>
              <w:t>Kilbraur</w:t>
            </w:r>
            <w:proofErr w:type="spellEnd"/>
            <w:r w:rsidRPr="002330AC">
              <w:rPr>
                <w:rFonts w:cs="Calibri"/>
              </w:rPr>
              <w:t xml:space="preserve"> Wind Farm developers </w:t>
            </w:r>
            <w:r>
              <w:rPr>
                <w:rFonts w:cs="Calibri"/>
              </w:rPr>
              <w:t xml:space="preserve">had </w:t>
            </w:r>
            <w:r w:rsidRPr="002330AC">
              <w:rPr>
                <w:rFonts w:cs="Calibri"/>
              </w:rPr>
              <w:t>attended a recent meeting</w:t>
            </w:r>
            <w:r>
              <w:rPr>
                <w:rFonts w:cs="Calibri"/>
              </w:rPr>
              <w:t xml:space="preserve"> of the Community Council</w:t>
            </w:r>
            <w:r w:rsidRPr="002330AC">
              <w:rPr>
                <w:rFonts w:cs="Calibri"/>
              </w:rPr>
              <w:t>. The new windfarm may be visible from the</w:t>
            </w:r>
            <w:r>
              <w:rPr>
                <w:rFonts w:cs="Calibri"/>
              </w:rPr>
              <w:t xml:space="preserve"> </w:t>
            </w:r>
            <w:proofErr w:type="spellStart"/>
            <w:r>
              <w:rPr>
                <w:rFonts w:cs="Calibri"/>
              </w:rPr>
              <w:t>Badninish</w:t>
            </w:r>
            <w:proofErr w:type="spellEnd"/>
            <w:r>
              <w:rPr>
                <w:rFonts w:cs="Calibri"/>
              </w:rPr>
              <w:t xml:space="preserve"> area, in which case </w:t>
            </w:r>
            <w:r w:rsidRPr="002330AC">
              <w:rPr>
                <w:rFonts w:cs="Calibri"/>
              </w:rPr>
              <w:t xml:space="preserve">Dornoch </w:t>
            </w:r>
            <w:r>
              <w:rPr>
                <w:rFonts w:cs="Calibri"/>
              </w:rPr>
              <w:t>would</w:t>
            </w:r>
            <w:r w:rsidRPr="002330AC">
              <w:rPr>
                <w:rFonts w:cs="Calibri"/>
              </w:rPr>
              <w:t xml:space="preserve"> be entitled to </w:t>
            </w:r>
            <w:r>
              <w:rPr>
                <w:rFonts w:cs="Calibri"/>
              </w:rPr>
              <w:t xml:space="preserve">apply for </w:t>
            </w:r>
            <w:r w:rsidRPr="002330AC">
              <w:rPr>
                <w:rFonts w:cs="Calibri"/>
              </w:rPr>
              <w:t xml:space="preserve">funding. There would be an opportunity for </w:t>
            </w:r>
            <w:r>
              <w:rPr>
                <w:rFonts w:cs="Calibri"/>
              </w:rPr>
              <w:t>community groups</w:t>
            </w:r>
            <w:r w:rsidRPr="002330AC">
              <w:rPr>
                <w:rFonts w:cs="Calibri"/>
              </w:rPr>
              <w:t xml:space="preserve"> to buy shares in the windfarm with an expected 10% return. </w:t>
            </w:r>
          </w:p>
          <w:p w14:paraId="505B18AB" w14:textId="77777777" w:rsidR="00221ADC" w:rsidRPr="002330AC" w:rsidRDefault="00221ADC" w:rsidP="002330AC">
            <w:pPr>
              <w:pStyle w:val="ListParagraph"/>
              <w:numPr>
                <w:ilvl w:val="0"/>
                <w:numId w:val="27"/>
              </w:numPr>
              <w:spacing w:after="0" w:line="240" w:lineRule="auto"/>
              <w:rPr>
                <w:rFonts w:cs="Calibri"/>
              </w:rPr>
            </w:pPr>
            <w:r w:rsidRPr="002330AC">
              <w:rPr>
                <w:rFonts w:cs="Calibri"/>
              </w:rPr>
              <w:t xml:space="preserve">It was noted that Duncan Allen had suggested that </w:t>
            </w:r>
            <w:smartTag w:uri="urn:schemas-microsoft-com:office:smarttags" w:element="PlaceName">
              <w:smartTag w:uri="urn:schemas-microsoft-com:office:smarttags" w:element="place">
                <w:smartTag w:uri="urn:schemas-microsoft-com:office:smarttags" w:element="PlaceName">
                  <w:r w:rsidRPr="002330AC">
                    <w:rPr>
                      <w:rFonts w:cs="Calibri"/>
                    </w:rPr>
                    <w:t>North</w:t>
                  </w:r>
                </w:smartTag>
                <w:r w:rsidRPr="002330AC">
                  <w:rPr>
                    <w:rFonts w:cs="Calibri"/>
                  </w:rPr>
                  <w:t xml:space="preserve"> </w:t>
                </w:r>
                <w:smartTag w:uri="urn:schemas-microsoft-com:office:smarttags" w:element="PlaceType">
                  <w:r w:rsidRPr="002330AC">
                    <w:rPr>
                      <w:rFonts w:cs="Calibri"/>
                    </w:rPr>
                    <w:t>Highland</w:t>
                  </w:r>
                </w:smartTag>
                <w:r w:rsidRPr="002330AC">
                  <w:rPr>
                    <w:rFonts w:cs="Calibri"/>
                  </w:rPr>
                  <w:t xml:space="preserve"> </w:t>
                </w:r>
                <w:smartTag w:uri="urn:schemas-microsoft-com:office:smarttags" w:element="PlaceType">
                  <w:r w:rsidRPr="002330AC">
                    <w:rPr>
                      <w:rFonts w:cs="Calibri"/>
                    </w:rPr>
                    <w:t>College</w:t>
                  </w:r>
                </w:smartTag>
              </w:smartTag>
            </w:smartTag>
            <w:r w:rsidRPr="002330AC">
              <w:rPr>
                <w:rFonts w:cs="Calibri"/>
              </w:rPr>
              <w:t xml:space="preserve"> be encouraged to establish a business school. However, </w:t>
            </w:r>
            <w:r w:rsidRPr="00012309">
              <w:rPr>
                <w:rFonts w:cs="Calibri"/>
                <w:b/>
              </w:rPr>
              <w:t>AM</w:t>
            </w:r>
            <w:r w:rsidRPr="002330AC">
              <w:rPr>
                <w:rFonts w:cs="Calibri"/>
              </w:rPr>
              <w:t xml:space="preserve"> responded that business degrees of various types </w:t>
            </w:r>
            <w:r>
              <w:rPr>
                <w:rFonts w:cs="Calibri"/>
              </w:rPr>
              <w:t xml:space="preserve">are already offered through UHI and whilst students could choose to attend in Dornoch, they often preferred to travel to </w:t>
            </w:r>
            <w:smartTag w:uri="urn:schemas-microsoft-com:office:smarttags" w:element="place">
              <w:r>
                <w:rPr>
                  <w:rFonts w:cs="Calibri"/>
                </w:rPr>
                <w:t>Inverness</w:t>
              </w:r>
            </w:smartTag>
            <w:r>
              <w:rPr>
                <w:rFonts w:cs="Calibri"/>
              </w:rPr>
              <w:t xml:space="preserve"> to be part of a larger student body.</w:t>
            </w:r>
          </w:p>
          <w:p w14:paraId="51CE3F72" w14:textId="77777777" w:rsidR="00221ADC" w:rsidRDefault="00221ADC" w:rsidP="002330AC">
            <w:pPr>
              <w:pStyle w:val="ListParagraph"/>
              <w:numPr>
                <w:ilvl w:val="0"/>
                <w:numId w:val="28"/>
              </w:numPr>
              <w:spacing w:after="0" w:line="240" w:lineRule="auto"/>
              <w:rPr>
                <w:rFonts w:cs="Calibri"/>
              </w:rPr>
            </w:pPr>
            <w:r>
              <w:rPr>
                <w:rFonts w:cs="Calibri"/>
              </w:rPr>
              <w:t xml:space="preserve">Housing plots: </w:t>
            </w:r>
            <w:smartTag w:uri="urn:schemas-microsoft-com:office:smarttags" w:element="place">
              <w:r>
                <w:rPr>
                  <w:rFonts w:cs="Calibri"/>
                </w:rPr>
                <w:t>Highland</w:t>
              </w:r>
            </w:smartTag>
            <w:r>
              <w:rPr>
                <w:rFonts w:cs="Calibri"/>
              </w:rPr>
              <w:t xml:space="preserve"> Council had originally agreed that the Community would be given the serviced plots, however, this was brought before the relevant HC committee and the Community Council has now been informed that they would have to pay market value for the plots. This has been contested and a community asset request may be submitted. </w:t>
            </w:r>
          </w:p>
          <w:p w14:paraId="7064E4C2" w14:textId="77777777" w:rsidR="00221ADC" w:rsidRDefault="00221ADC" w:rsidP="002330AC">
            <w:pPr>
              <w:pStyle w:val="ListParagraph"/>
              <w:numPr>
                <w:ilvl w:val="0"/>
                <w:numId w:val="28"/>
              </w:numPr>
              <w:spacing w:after="0" w:line="240" w:lineRule="auto"/>
              <w:rPr>
                <w:rFonts w:cs="Calibri"/>
              </w:rPr>
            </w:pPr>
            <w:r>
              <w:rPr>
                <w:rFonts w:cs="Calibri"/>
              </w:rPr>
              <w:t>Cemetery – space in the current cemetery is likely to run out around November; a new plot has been identified.</w:t>
            </w:r>
          </w:p>
          <w:p w14:paraId="69A8D957" w14:textId="77777777" w:rsidR="00221ADC" w:rsidRDefault="00221ADC" w:rsidP="002330AC">
            <w:pPr>
              <w:pStyle w:val="ListParagraph"/>
              <w:numPr>
                <w:ilvl w:val="0"/>
                <w:numId w:val="28"/>
              </w:numPr>
              <w:spacing w:after="0" w:line="240" w:lineRule="auto"/>
              <w:rPr>
                <w:rFonts w:cs="Calibri"/>
              </w:rPr>
            </w:pPr>
            <w:r>
              <w:rPr>
                <w:rFonts w:cs="Calibri"/>
              </w:rPr>
              <w:t xml:space="preserve">Community food store larder: </w:t>
            </w:r>
            <w:r w:rsidRPr="00A55478">
              <w:rPr>
                <w:rFonts w:cs="Calibri"/>
                <w:b/>
              </w:rPr>
              <w:t>YR</w:t>
            </w:r>
            <w:r>
              <w:rPr>
                <w:rFonts w:cs="Calibri"/>
              </w:rPr>
              <w:t xml:space="preserve"> reported that this facility works in a similar way to a food bank and they were hoping to set one up in Dornoch. Discussions had been taking place with Fiona Wylie at NHC who was keen to locate this at the Burghfield since they could get the students involved with things such as menu cards. Tesco and the Co-op in Brora had been very supportive in this initiative elsewhere. </w:t>
            </w:r>
            <w:r w:rsidRPr="00306FD8">
              <w:rPr>
                <w:rFonts w:cs="Calibri"/>
                <w:b/>
              </w:rPr>
              <w:t>YR</w:t>
            </w:r>
            <w:r>
              <w:rPr>
                <w:rFonts w:cs="Calibri"/>
              </w:rPr>
              <w:t xml:space="preserve"> would put in a funding bid to the Community Council for a shed, larder, fridge and freezer. </w:t>
            </w:r>
          </w:p>
          <w:p w14:paraId="0DA6C9FB" w14:textId="77777777" w:rsidR="00221ADC" w:rsidRDefault="00221ADC" w:rsidP="00306FD8">
            <w:pPr>
              <w:pStyle w:val="ListParagraph"/>
              <w:spacing w:after="0" w:line="240" w:lineRule="auto"/>
              <w:rPr>
                <w:rFonts w:cs="Calibri"/>
              </w:rPr>
            </w:pPr>
          </w:p>
          <w:p w14:paraId="529F60D3" w14:textId="77777777" w:rsidR="00221ADC" w:rsidRDefault="00221ADC" w:rsidP="00306FD8">
            <w:pPr>
              <w:spacing w:after="0" w:line="240" w:lineRule="auto"/>
              <w:rPr>
                <w:rFonts w:cs="Calibri"/>
                <w:u w:val="single"/>
              </w:rPr>
            </w:pPr>
          </w:p>
          <w:p w14:paraId="475252CC" w14:textId="77777777" w:rsidR="00221ADC" w:rsidRDefault="00221ADC" w:rsidP="00306FD8">
            <w:pPr>
              <w:spacing w:after="0" w:line="240" w:lineRule="auto"/>
              <w:rPr>
                <w:rFonts w:cs="Calibri"/>
              </w:rPr>
            </w:pPr>
            <w:r w:rsidRPr="00306FD8">
              <w:rPr>
                <w:rFonts w:cs="Calibri"/>
                <w:u w:val="single"/>
              </w:rPr>
              <w:t>DADCA</w:t>
            </w:r>
            <w:r w:rsidRPr="00306FD8">
              <w:rPr>
                <w:rFonts w:cs="Calibri"/>
              </w:rPr>
              <w:t xml:space="preserve">:  </w:t>
            </w:r>
          </w:p>
          <w:p w14:paraId="3C3F3546" w14:textId="77777777" w:rsidR="00221ADC" w:rsidRPr="00D63C76" w:rsidRDefault="00221ADC" w:rsidP="00D63C76">
            <w:pPr>
              <w:pStyle w:val="ListParagraph"/>
              <w:numPr>
                <w:ilvl w:val="0"/>
                <w:numId w:val="29"/>
              </w:numPr>
              <w:spacing w:after="0" w:line="240" w:lineRule="auto"/>
              <w:rPr>
                <w:rFonts w:cs="Calibri"/>
              </w:rPr>
            </w:pPr>
            <w:r w:rsidRPr="00D63C76">
              <w:rPr>
                <w:rFonts w:cs="Calibri"/>
                <w:b/>
              </w:rPr>
              <w:t>PM</w:t>
            </w:r>
            <w:r w:rsidRPr="00D63C76">
              <w:rPr>
                <w:rFonts w:cs="Calibri"/>
              </w:rPr>
              <w:t xml:space="preserve"> reported that </w:t>
            </w:r>
            <w:proofErr w:type="spellStart"/>
            <w:r w:rsidRPr="00D63C76">
              <w:rPr>
                <w:rFonts w:cs="Calibri"/>
              </w:rPr>
              <w:t>Fibrefest</w:t>
            </w:r>
            <w:proofErr w:type="spellEnd"/>
            <w:r w:rsidRPr="00D63C76">
              <w:rPr>
                <w:rFonts w:cs="Calibri"/>
              </w:rPr>
              <w:t xml:space="preserve"> had been very successful. </w:t>
            </w:r>
          </w:p>
          <w:p w14:paraId="5FEB9E1D" w14:textId="77777777" w:rsidR="00221ADC" w:rsidRPr="00D63C76" w:rsidRDefault="00221ADC" w:rsidP="00D63C76">
            <w:pPr>
              <w:pStyle w:val="ListParagraph"/>
              <w:numPr>
                <w:ilvl w:val="0"/>
                <w:numId w:val="29"/>
              </w:numPr>
              <w:spacing w:after="0" w:line="240" w:lineRule="auto"/>
              <w:rPr>
                <w:rFonts w:cs="Calibri"/>
              </w:rPr>
            </w:pPr>
            <w:r w:rsidRPr="00D63C76">
              <w:rPr>
                <w:rFonts w:cs="Calibri"/>
              </w:rPr>
              <w:t>DADCA will pay for a Treasurer to replace PM who will step down from this role.</w:t>
            </w:r>
          </w:p>
          <w:p w14:paraId="6D1D96A6" w14:textId="77777777" w:rsidR="00221ADC" w:rsidRDefault="00221ADC" w:rsidP="001A4776">
            <w:pPr>
              <w:spacing w:after="0" w:line="240" w:lineRule="auto"/>
              <w:rPr>
                <w:rFonts w:cs="Calibri"/>
              </w:rPr>
            </w:pPr>
            <w:proofErr w:type="spellStart"/>
            <w:r w:rsidRPr="001A4776">
              <w:rPr>
                <w:rFonts w:cs="Calibri"/>
                <w:u w:val="single"/>
              </w:rPr>
              <w:t>Embo</w:t>
            </w:r>
            <w:proofErr w:type="spellEnd"/>
            <w:r w:rsidRPr="001A4776">
              <w:rPr>
                <w:rFonts w:cs="Calibri"/>
                <w:u w:val="single"/>
              </w:rPr>
              <w:t xml:space="preserve"> Trust</w:t>
            </w:r>
            <w:r w:rsidRPr="001A4776">
              <w:rPr>
                <w:rFonts w:cs="Calibri"/>
              </w:rPr>
              <w:t xml:space="preserve">: </w:t>
            </w:r>
          </w:p>
          <w:p w14:paraId="23294F86" w14:textId="77777777" w:rsidR="00221ADC" w:rsidRPr="001A4776" w:rsidRDefault="00221ADC" w:rsidP="001A4776">
            <w:pPr>
              <w:spacing w:after="0" w:line="240" w:lineRule="auto"/>
              <w:rPr>
                <w:rFonts w:cs="Calibri"/>
              </w:rPr>
            </w:pPr>
            <w:r w:rsidRPr="00D63C76">
              <w:rPr>
                <w:rFonts w:cs="Calibri"/>
                <w:b/>
              </w:rPr>
              <w:t>JM</w:t>
            </w:r>
            <w:r>
              <w:rPr>
                <w:rFonts w:cs="Calibri"/>
              </w:rPr>
              <w:t xml:space="preserve"> reported that they have appointed someone to take on the café franchise. They c</w:t>
            </w:r>
            <w:r w:rsidRPr="001A4776">
              <w:rPr>
                <w:rFonts w:cs="Calibri"/>
              </w:rPr>
              <w:t xml:space="preserve">ontinue </w:t>
            </w:r>
            <w:r>
              <w:rPr>
                <w:rFonts w:cs="Calibri"/>
              </w:rPr>
              <w:t>to have issues with the heating, but JM is working hard to bring costs down.</w:t>
            </w:r>
          </w:p>
          <w:p w14:paraId="02DC8CD8" w14:textId="77777777" w:rsidR="00221ADC" w:rsidRDefault="00221ADC" w:rsidP="001A4776">
            <w:pPr>
              <w:spacing w:after="0" w:line="240" w:lineRule="auto"/>
              <w:rPr>
                <w:rFonts w:cs="Calibri"/>
                <w:u w:val="single"/>
              </w:rPr>
            </w:pPr>
          </w:p>
          <w:p w14:paraId="6213E0AE" w14:textId="77777777" w:rsidR="00221ADC" w:rsidRDefault="00221ADC" w:rsidP="001A4776">
            <w:pPr>
              <w:spacing w:after="0" w:line="240" w:lineRule="auto"/>
              <w:rPr>
                <w:rFonts w:cs="Calibri"/>
              </w:rPr>
            </w:pPr>
            <w:r w:rsidRPr="001A4776">
              <w:rPr>
                <w:rFonts w:cs="Calibri"/>
                <w:u w:val="single"/>
              </w:rPr>
              <w:t>Dornoch Focus Group</w:t>
            </w:r>
            <w:r w:rsidRPr="001A4776">
              <w:rPr>
                <w:rFonts w:cs="Calibri"/>
              </w:rPr>
              <w:t xml:space="preserve">: </w:t>
            </w:r>
          </w:p>
          <w:p w14:paraId="2F9F657B" w14:textId="77777777" w:rsidR="00221ADC" w:rsidRPr="00D63C76" w:rsidRDefault="00221ADC" w:rsidP="00D63C76">
            <w:pPr>
              <w:pStyle w:val="ListParagraph"/>
              <w:numPr>
                <w:ilvl w:val="0"/>
                <w:numId w:val="30"/>
              </w:numPr>
              <w:spacing w:after="0" w:line="240" w:lineRule="auto"/>
              <w:rPr>
                <w:rFonts w:cs="Calibri"/>
              </w:rPr>
            </w:pPr>
            <w:r w:rsidRPr="00D63C76">
              <w:rPr>
                <w:rFonts w:cs="Calibri"/>
              </w:rPr>
              <w:lastRenderedPageBreak/>
              <w:t xml:space="preserve">This group met on 19 March 2019 and was chaired by HIE. </w:t>
            </w:r>
          </w:p>
          <w:p w14:paraId="1104EA3E" w14:textId="77777777" w:rsidR="00221ADC" w:rsidRPr="00D63C76" w:rsidRDefault="00221ADC" w:rsidP="00D63C76">
            <w:pPr>
              <w:pStyle w:val="ListParagraph"/>
              <w:numPr>
                <w:ilvl w:val="0"/>
                <w:numId w:val="30"/>
              </w:numPr>
              <w:spacing w:after="0" w:line="240" w:lineRule="auto"/>
              <w:rPr>
                <w:rFonts w:cs="Calibri"/>
              </w:rPr>
            </w:pPr>
            <w:r w:rsidRPr="00D63C76">
              <w:rPr>
                <w:rFonts w:cs="Calibri"/>
              </w:rPr>
              <w:t xml:space="preserve">There is a new business development unit at NHC Burghfield run by Fiona Wylie. </w:t>
            </w:r>
          </w:p>
          <w:p w14:paraId="049AF5BD" w14:textId="77777777" w:rsidR="00221ADC" w:rsidRPr="00D63C76" w:rsidRDefault="00221ADC" w:rsidP="00D63C76">
            <w:pPr>
              <w:pStyle w:val="ListParagraph"/>
              <w:numPr>
                <w:ilvl w:val="0"/>
                <w:numId w:val="30"/>
              </w:numPr>
              <w:spacing w:after="0" w:line="240" w:lineRule="auto"/>
              <w:rPr>
                <w:rFonts w:cs="Calibri"/>
              </w:rPr>
            </w:pPr>
            <w:r w:rsidRPr="00D63C76">
              <w:rPr>
                <w:rFonts w:cs="Calibri"/>
              </w:rPr>
              <w:t xml:space="preserve">There was some suggestion that VisitScotland Expo may be held in Inverness next year at which we could have a </w:t>
            </w:r>
            <w:proofErr w:type="spellStart"/>
            <w:r w:rsidRPr="00D63C76">
              <w:rPr>
                <w:rFonts w:cs="Calibri"/>
              </w:rPr>
              <w:t>VisitDornoch</w:t>
            </w:r>
            <w:proofErr w:type="spellEnd"/>
            <w:r w:rsidRPr="00D63C76">
              <w:rPr>
                <w:rFonts w:cs="Calibri"/>
              </w:rPr>
              <w:t xml:space="preserve"> stand (promoting Dornoch to the trade)</w:t>
            </w:r>
            <w:r>
              <w:rPr>
                <w:rFonts w:cs="Calibri"/>
              </w:rPr>
              <w:t>.</w:t>
            </w:r>
            <w:r w:rsidRPr="00D63C76">
              <w:rPr>
                <w:rFonts w:cs="Calibri"/>
              </w:rPr>
              <w:t xml:space="preserve"> </w:t>
            </w:r>
          </w:p>
          <w:p w14:paraId="47D20364" w14:textId="77777777" w:rsidR="00221ADC" w:rsidRPr="00D63C76" w:rsidRDefault="00221ADC" w:rsidP="00D63C76">
            <w:pPr>
              <w:pStyle w:val="ListParagraph"/>
              <w:numPr>
                <w:ilvl w:val="0"/>
                <w:numId w:val="30"/>
              </w:numPr>
              <w:spacing w:after="0" w:line="240" w:lineRule="auto"/>
              <w:rPr>
                <w:rFonts w:cs="Calibri"/>
              </w:rPr>
            </w:pPr>
            <w:r w:rsidRPr="00D63C76">
              <w:rPr>
                <w:rFonts w:cs="Calibri"/>
              </w:rPr>
              <w:t xml:space="preserve">NC500 </w:t>
            </w:r>
            <w:r>
              <w:rPr>
                <w:rFonts w:cs="Calibri"/>
              </w:rPr>
              <w:t>was now advertised on Expedia so bookings could be made through that website.</w:t>
            </w:r>
          </w:p>
          <w:p w14:paraId="5ED8E1DA" w14:textId="77777777" w:rsidR="00221ADC" w:rsidRPr="00D63C76" w:rsidRDefault="00221ADC" w:rsidP="00D63C76">
            <w:pPr>
              <w:pStyle w:val="ListParagraph"/>
              <w:numPr>
                <w:ilvl w:val="0"/>
                <w:numId w:val="30"/>
              </w:numPr>
              <w:spacing w:after="0" w:line="240" w:lineRule="auto"/>
              <w:rPr>
                <w:rFonts w:cs="Calibri"/>
              </w:rPr>
            </w:pPr>
            <w:r>
              <w:rPr>
                <w:rFonts w:cs="Calibri"/>
              </w:rPr>
              <w:t>B</w:t>
            </w:r>
            <w:r w:rsidRPr="00D63C76">
              <w:rPr>
                <w:rFonts w:cs="Calibri"/>
              </w:rPr>
              <w:t>us parking was raised as a major issue</w:t>
            </w:r>
            <w:r>
              <w:rPr>
                <w:rFonts w:cs="Calibri"/>
              </w:rPr>
              <w:t xml:space="preserve"> at the Focus Group</w:t>
            </w:r>
            <w:r w:rsidRPr="00D63C76">
              <w:rPr>
                <w:rFonts w:cs="Calibri"/>
              </w:rPr>
              <w:t>;</w:t>
            </w:r>
            <w:r>
              <w:rPr>
                <w:rFonts w:cs="Calibri"/>
              </w:rPr>
              <w:t xml:space="preserve"> this would not be resolved until progress was made on Curlew and the option agreement taken out.</w:t>
            </w:r>
            <w:r w:rsidRPr="00D63C76">
              <w:rPr>
                <w:rFonts w:cs="Calibri"/>
              </w:rPr>
              <w:t xml:space="preserve"> </w:t>
            </w:r>
          </w:p>
          <w:p w14:paraId="415D4FD2" w14:textId="77777777" w:rsidR="00221ADC" w:rsidRPr="00D63C76" w:rsidRDefault="00221ADC" w:rsidP="00D63C76">
            <w:pPr>
              <w:pStyle w:val="ListParagraph"/>
              <w:numPr>
                <w:ilvl w:val="0"/>
                <w:numId w:val="30"/>
              </w:numPr>
              <w:spacing w:after="0" w:line="240" w:lineRule="auto"/>
              <w:rPr>
                <w:rFonts w:cs="Calibri"/>
              </w:rPr>
            </w:pPr>
            <w:r w:rsidRPr="00D63C76">
              <w:rPr>
                <w:rFonts w:cs="Calibri"/>
              </w:rPr>
              <w:t>UHI student accommodation</w:t>
            </w:r>
            <w:r>
              <w:rPr>
                <w:rFonts w:cs="Calibri"/>
              </w:rPr>
              <w:t xml:space="preserve">: </w:t>
            </w:r>
            <w:r w:rsidRPr="00777188">
              <w:rPr>
                <w:rFonts w:cs="Calibri"/>
                <w:b/>
              </w:rPr>
              <w:t>NH</w:t>
            </w:r>
            <w:r>
              <w:rPr>
                <w:rFonts w:cs="Calibri"/>
              </w:rPr>
              <w:t xml:space="preserve"> reported that he had had further discussions with Debbie Murray of NHC and although</w:t>
            </w:r>
            <w:r w:rsidRPr="00D63C76">
              <w:rPr>
                <w:rFonts w:cs="Calibri"/>
              </w:rPr>
              <w:t xml:space="preserve"> progress is slow, there is some movement on working with partners </w:t>
            </w:r>
            <w:r>
              <w:rPr>
                <w:rFonts w:cs="Calibri"/>
              </w:rPr>
              <w:t>such as</w:t>
            </w:r>
            <w:r w:rsidRPr="00D63C76">
              <w:rPr>
                <w:rFonts w:cs="Calibri"/>
              </w:rPr>
              <w:t xml:space="preserve"> RDGC and Dornoch Castle Hotel</w:t>
            </w:r>
            <w:r>
              <w:rPr>
                <w:rFonts w:cs="Calibri"/>
              </w:rPr>
              <w:t>. For the time being, though, it remains far too expensive, both for students and for potential partners.</w:t>
            </w:r>
          </w:p>
          <w:p w14:paraId="33CC0D25" w14:textId="77777777" w:rsidR="00221ADC" w:rsidRPr="00D63C76" w:rsidRDefault="00221ADC" w:rsidP="00D63C76">
            <w:pPr>
              <w:pStyle w:val="ListParagraph"/>
              <w:numPr>
                <w:ilvl w:val="0"/>
                <w:numId w:val="30"/>
              </w:numPr>
              <w:spacing w:after="0" w:line="240" w:lineRule="auto"/>
              <w:rPr>
                <w:rFonts w:cs="Calibri"/>
              </w:rPr>
            </w:pPr>
            <w:r>
              <w:rPr>
                <w:rFonts w:cs="Calibri"/>
              </w:rPr>
              <w:t>Building w</w:t>
            </w:r>
            <w:r w:rsidRPr="00D63C76">
              <w:rPr>
                <w:rFonts w:cs="Calibri"/>
              </w:rPr>
              <w:t xml:space="preserve">ork on NHC Burghfield extension </w:t>
            </w:r>
            <w:r>
              <w:rPr>
                <w:rFonts w:cs="Calibri"/>
              </w:rPr>
              <w:t xml:space="preserve">is due </w:t>
            </w:r>
            <w:r w:rsidRPr="00D63C76">
              <w:rPr>
                <w:rFonts w:cs="Calibri"/>
              </w:rPr>
              <w:t>to start this summer</w:t>
            </w:r>
            <w:r>
              <w:rPr>
                <w:rFonts w:cs="Calibri"/>
              </w:rPr>
              <w:t xml:space="preserve">. The new golf facility would </w:t>
            </w:r>
            <w:r w:rsidRPr="00D63C76">
              <w:rPr>
                <w:rFonts w:cs="Calibri"/>
              </w:rPr>
              <w:t>include golf simulators</w:t>
            </w:r>
            <w:r>
              <w:rPr>
                <w:rFonts w:cs="Calibri"/>
              </w:rPr>
              <w:t>,</w:t>
            </w:r>
            <w:r w:rsidRPr="00D63C76">
              <w:rPr>
                <w:rFonts w:cs="Calibri"/>
              </w:rPr>
              <w:t xml:space="preserve"> which may be </w:t>
            </w:r>
            <w:r>
              <w:rPr>
                <w:rFonts w:cs="Calibri"/>
              </w:rPr>
              <w:t>available for use</w:t>
            </w:r>
            <w:r w:rsidRPr="00D63C76">
              <w:rPr>
                <w:rFonts w:cs="Calibri"/>
              </w:rPr>
              <w:t xml:space="preserve"> by visitors.</w:t>
            </w:r>
            <w:r>
              <w:rPr>
                <w:rFonts w:cs="Calibri"/>
              </w:rPr>
              <w:t xml:space="preserve"> </w:t>
            </w:r>
          </w:p>
        </w:tc>
      </w:tr>
      <w:tr w:rsidR="00221ADC" w:rsidRPr="00077BBB" w14:paraId="452CE78B" w14:textId="77777777" w:rsidTr="00D63C76">
        <w:tc>
          <w:tcPr>
            <w:tcW w:w="562" w:type="dxa"/>
          </w:tcPr>
          <w:p w14:paraId="30DB3316" w14:textId="77777777" w:rsidR="00221ADC" w:rsidRPr="00077BBB" w:rsidRDefault="00221ADC" w:rsidP="006B1989">
            <w:pPr>
              <w:spacing w:after="0" w:line="240" w:lineRule="auto"/>
              <w:rPr>
                <w:rFonts w:cs="Calibri"/>
              </w:rPr>
            </w:pPr>
            <w:r w:rsidRPr="00077BBB">
              <w:rPr>
                <w:rFonts w:cs="Calibri"/>
              </w:rPr>
              <w:lastRenderedPageBreak/>
              <w:t>7.</w:t>
            </w:r>
          </w:p>
        </w:tc>
        <w:tc>
          <w:tcPr>
            <w:tcW w:w="2268" w:type="dxa"/>
          </w:tcPr>
          <w:p w14:paraId="6443A2F0" w14:textId="77777777" w:rsidR="00221ADC" w:rsidRPr="00077BBB" w:rsidRDefault="00221ADC" w:rsidP="006B1989">
            <w:pPr>
              <w:spacing w:after="0" w:line="240" w:lineRule="auto"/>
              <w:rPr>
                <w:rFonts w:cs="Calibri"/>
              </w:rPr>
            </w:pPr>
            <w:r w:rsidRPr="00077BBB">
              <w:rPr>
                <w:rFonts w:cs="Calibri"/>
              </w:rPr>
              <w:t>Financial statement</w:t>
            </w:r>
          </w:p>
        </w:tc>
        <w:tc>
          <w:tcPr>
            <w:tcW w:w="6186" w:type="dxa"/>
          </w:tcPr>
          <w:p w14:paraId="11CECA20" w14:textId="77777777" w:rsidR="00221ADC" w:rsidRPr="00077BBB" w:rsidRDefault="00221ADC" w:rsidP="00D63C76">
            <w:pPr>
              <w:spacing w:after="0" w:line="240" w:lineRule="auto"/>
              <w:rPr>
                <w:rFonts w:cs="Calibri"/>
              </w:rPr>
            </w:pPr>
            <w:r w:rsidRPr="00AC166E">
              <w:rPr>
                <w:rFonts w:cs="Calibri"/>
                <w:b/>
              </w:rPr>
              <w:t>JB</w:t>
            </w:r>
            <w:r>
              <w:rPr>
                <w:rFonts w:cs="Calibri"/>
              </w:rPr>
              <w:t xml:space="preserve"> reported free reserves of £26881 at near-financial year-end.</w:t>
            </w:r>
          </w:p>
        </w:tc>
      </w:tr>
      <w:tr w:rsidR="00221ADC" w:rsidRPr="00077BBB" w14:paraId="4E59D8EE" w14:textId="77777777" w:rsidTr="00D63C76">
        <w:tc>
          <w:tcPr>
            <w:tcW w:w="562" w:type="dxa"/>
          </w:tcPr>
          <w:p w14:paraId="66BBA8FE" w14:textId="77777777" w:rsidR="00221ADC" w:rsidRPr="00077BBB" w:rsidRDefault="00221ADC" w:rsidP="006B1989">
            <w:pPr>
              <w:spacing w:after="0" w:line="240" w:lineRule="auto"/>
              <w:rPr>
                <w:rFonts w:cs="Calibri"/>
              </w:rPr>
            </w:pPr>
            <w:r w:rsidRPr="00077BBB">
              <w:rPr>
                <w:rFonts w:cs="Calibri"/>
              </w:rPr>
              <w:t>8.</w:t>
            </w:r>
          </w:p>
        </w:tc>
        <w:tc>
          <w:tcPr>
            <w:tcW w:w="2268" w:type="dxa"/>
          </w:tcPr>
          <w:p w14:paraId="484F0EE2" w14:textId="77777777" w:rsidR="00221ADC" w:rsidRPr="00077BBB" w:rsidRDefault="00221ADC" w:rsidP="006B1989">
            <w:pPr>
              <w:spacing w:after="0" w:line="240" w:lineRule="auto"/>
              <w:rPr>
                <w:rFonts w:cs="Calibri"/>
              </w:rPr>
            </w:pPr>
            <w:r w:rsidRPr="00077BBB">
              <w:rPr>
                <w:rFonts w:cs="Calibri"/>
              </w:rPr>
              <w:t>AOCB</w:t>
            </w:r>
          </w:p>
        </w:tc>
        <w:tc>
          <w:tcPr>
            <w:tcW w:w="6186" w:type="dxa"/>
          </w:tcPr>
          <w:p w14:paraId="1BFAE28C" w14:textId="77777777" w:rsidR="00221ADC" w:rsidRDefault="00221ADC" w:rsidP="00724079">
            <w:pPr>
              <w:pStyle w:val="ListParagraph"/>
              <w:numPr>
                <w:ilvl w:val="0"/>
                <w:numId w:val="3"/>
              </w:numPr>
              <w:spacing w:after="0" w:line="240" w:lineRule="auto"/>
              <w:rPr>
                <w:rFonts w:cs="Calibri"/>
              </w:rPr>
            </w:pPr>
            <w:r w:rsidRPr="00077BBB">
              <w:rPr>
                <w:rFonts w:cs="Calibri"/>
              </w:rPr>
              <w:t>DONM: Tuesday 2</w:t>
            </w:r>
            <w:r>
              <w:rPr>
                <w:rFonts w:cs="Calibri"/>
              </w:rPr>
              <w:t>3 April at</w:t>
            </w:r>
            <w:r w:rsidRPr="00077BBB">
              <w:rPr>
                <w:rFonts w:cs="Calibri"/>
              </w:rPr>
              <w:t xml:space="preserve"> 7pm at RDGC. </w:t>
            </w:r>
          </w:p>
          <w:p w14:paraId="02D1E4A9" w14:textId="77777777" w:rsidR="00221ADC" w:rsidRDefault="00221ADC" w:rsidP="00724079">
            <w:pPr>
              <w:pStyle w:val="ListParagraph"/>
              <w:numPr>
                <w:ilvl w:val="0"/>
                <w:numId w:val="3"/>
              </w:numPr>
              <w:spacing w:after="0" w:line="240" w:lineRule="auto"/>
              <w:rPr>
                <w:rFonts w:cs="Calibri"/>
              </w:rPr>
            </w:pPr>
            <w:r w:rsidRPr="00A77847">
              <w:rPr>
                <w:rFonts w:cs="Calibri"/>
                <w:b/>
              </w:rPr>
              <w:t>LM</w:t>
            </w:r>
            <w:r>
              <w:rPr>
                <w:rFonts w:cs="Calibri"/>
              </w:rPr>
              <w:t xml:space="preserve"> reported that </w:t>
            </w:r>
            <w:proofErr w:type="spellStart"/>
            <w:r>
              <w:rPr>
                <w:rFonts w:cs="Calibri"/>
              </w:rPr>
              <w:t>Historylinks</w:t>
            </w:r>
            <w:proofErr w:type="spellEnd"/>
            <w:r>
              <w:rPr>
                <w:rFonts w:cs="Calibri"/>
              </w:rPr>
              <w:t xml:space="preserve"> had received funding for an exciting new project on a longhouse settlement along the Loch </w:t>
            </w:r>
            <w:proofErr w:type="spellStart"/>
            <w:r>
              <w:rPr>
                <w:rFonts w:cs="Calibri"/>
              </w:rPr>
              <w:t>Buidhe</w:t>
            </w:r>
            <w:proofErr w:type="spellEnd"/>
            <w:r>
              <w:rPr>
                <w:rFonts w:cs="Calibri"/>
              </w:rPr>
              <w:t xml:space="preserve"> road. Phase 1 would include workshops of all kinds and they would apply for funding for Phase 2, which would be an archaeological dig. Both the Academy and primary school will be involved, along with the learning centre in Brora. Workshops would be open to members of the public.</w:t>
            </w:r>
          </w:p>
          <w:p w14:paraId="493DEC07" w14:textId="77777777" w:rsidR="00221ADC" w:rsidRPr="00A77847" w:rsidRDefault="00221ADC" w:rsidP="00BB1D44">
            <w:pPr>
              <w:pStyle w:val="ListParagraph"/>
              <w:numPr>
                <w:ilvl w:val="0"/>
                <w:numId w:val="3"/>
              </w:numPr>
              <w:spacing w:after="0" w:line="240" w:lineRule="auto"/>
              <w:rPr>
                <w:rFonts w:cs="Calibri"/>
              </w:rPr>
            </w:pPr>
            <w:r w:rsidRPr="00A77847">
              <w:rPr>
                <w:rFonts w:cs="Calibri"/>
                <w:b/>
              </w:rPr>
              <w:t>LM</w:t>
            </w:r>
            <w:r w:rsidRPr="00A77847">
              <w:rPr>
                <w:rFonts w:cs="Calibri"/>
              </w:rPr>
              <w:t xml:space="preserve"> mentioned that </w:t>
            </w:r>
            <w:proofErr w:type="spellStart"/>
            <w:r w:rsidRPr="00A77847">
              <w:rPr>
                <w:rFonts w:cs="Calibri"/>
              </w:rPr>
              <w:t>Historylinks</w:t>
            </w:r>
            <w:proofErr w:type="spellEnd"/>
            <w:r w:rsidRPr="00A77847">
              <w:rPr>
                <w:rFonts w:cs="Calibri"/>
              </w:rPr>
              <w:t xml:space="preserve"> would open for the season this coming weekend. They had appointed a new part-time assistant who would </w:t>
            </w:r>
            <w:r>
              <w:rPr>
                <w:rFonts w:cs="Calibri"/>
              </w:rPr>
              <w:t xml:space="preserve">also </w:t>
            </w:r>
            <w:r w:rsidRPr="00A77847">
              <w:rPr>
                <w:rFonts w:cs="Calibri"/>
              </w:rPr>
              <w:t xml:space="preserve">run the Young Curators’ Club on Wednesdays after school for </w:t>
            </w:r>
            <w:r>
              <w:rPr>
                <w:rFonts w:cs="Calibri"/>
              </w:rPr>
              <w:t xml:space="preserve">the </w:t>
            </w:r>
            <w:r w:rsidRPr="00A77847">
              <w:rPr>
                <w:rFonts w:cs="Calibri"/>
              </w:rPr>
              <w:t xml:space="preserve">P7/S1 age group. </w:t>
            </w:r>
          </w:p>
          <w:p w14:paraId="6794B111" w14:textId="77777777" w:rsidR="00221ADC" w:rsidRPr="002330AC" w:rsidRDefault="00221ADC" w:rsidP="002330AC">
            <w:pPr>
              <w:pStyle w:val="ListParagraph"/>
              <w:numPr>
                <w:ilvl w:val="0"/>
                <w:numId w:val="3"/>
              </w:numPr>
              <w:spacing w:after="0" w:line="240" w:lineRule="auto"/>
              <w:rPr>
                <w:rFonts w:cs="Calibri"/>
              </w:rPr>
            </w:pPr>
            <w:r w:rsidRPr="002330AC">
              <w:rPr>
                <w:rFonts w:cs="Calibri"/>
              </w:rPr>
              <w:t>Post meeting</w:t>
            </w:r>
            <w:r>
              <w:rPr>
                <w:rFonts w:cs="Calibri"/>
              </w:rPr>
              <w:t xml:space="preserve"> note: RDGC has now installed a free-to-use ATM in the front hall. This will be open to the public.</w:t>
            </w:r>
          </w:p>
        </w:tc>
      </w:tr>
    </w:tbl>
    <w:p w14:paraId="67E3F0AF" w14:textId="77777777" w:rsidR="00221ADC" w:rsidRPr="00077BBB" w:rsidRDefault="00221ADC">
      <w:pPr>
        <w:rPr>
          <w:rFonts w:cs="Calibri"/>
        </w:rPr>
      </w:pPr>
    </w:p>
    <w:p w14:paraId="2E955BB1" w14:textId="77777777" w:rsidR="00221ADC" w:rsidRPr="00077BBB" w:rsidRDefault="00221ADC">
      <w:pPr>
        <w:rPr>
          <w:rFonts w:cs="Calibri"/>
        </w:rPr>
      </w:pPr>
    </w:p>
    <w:sectPr w:rsidR="00221ADC" w:rsidRPr="00077BBB" w:rsidSect="00D63C76">
      <w:headerReference w:type="default" r:id="rId7"/>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FA084" w14:textId="77777777" w:rsidR="000E28A6" w:rsidRDefault="000E28A6">
      <w:r>
        <w:separator/>
      </w:r>
    </w:p>
  </w:endnote>
  <w:endnote w:type="continuationSeparator" w:id="0">
    <w:p w14:paraId="2652C850" w14:textId="77777777" w:rsidR="000E28A6" w:rsidRDefault="000E2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461BA" w14:textId="77777777" w:rsidR="000E28A6" w:rsidRDefault="000E28A6">
      <w:r>
        <w:separator/>
      </w:r>
    </w:p>
  </w:footnote>
  <w:footnote w:type="continuationSeparator" w:id="0">
    <w:p w14:paraId="671060D7" w14:textId="77777777" w:rsidR="000E28A6" w:rsidRDefault="000E2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A635B" w14:textId="77777777" w:rsidR="00221ADC" w:rsidRPr="00FB539D" w:rsidRDefault="00221ADC" w:rsidP="009A51AF">
    <w:pPr>
      <w:pStyle w:val="Header"/>
      <w:jc w:val="center"/>
      <w:rPr>
        <w:sz w:val="28"/>
        <w:szCs w:val="28"/>
      </w:rPr>
    </w:pPr>
    <w:r>
      <w:rPr>
        <w:sz w:val="28"/>
        <w:szCs w:val="28"/>
      </w:rPr>
      <w:t>Minute of the meeting of DACIC board 26 March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2CA5"/>
    <w:multiLevelType w:val="hybridMultilevel"/>
    <w:tmpl w:val="F07ED1D2"/>
    <w:lvl w:ilvl="0" w:tplc="CEB8184A">
      <w:start w:val="1"/>
      <w:numFmt w:val="lowerRoman"/>
      <w:lvlText w:val="%1."/>
      <w:lvlJc w:val="righ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1E84D15"/>
    <w:multiLevelType w:val="hybridMultilevel"/>
    <w:tmpl w:val="EC341820"/>
    <w:lvl w:ilvl="0" w:tplc="4176D32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3562C5D"/>
    <w:multiLevelType w:val="hybridMultilevel"/>
    <w:tmpl w:val="74F42FD0"/>
    <w:lvl w:ilvl="0" w:tplc="5EA2F15E">
      <w:start w:val="1"/>
      <w:numFmt w:val="decimal"/>
      <w:lvlText w:val="%1."/>
      <w:lvlJc w:val="left"/>
      <w:pPr>
        <w:tabs>
          <w:tab w:val="num" w:pos="360"/>
        </w:tabs>
        <w:ind w:left="360" w:hanging="360"/>
      </w:pPr>
      <w:rPr>
        <w:rFonts w:cs="Times New Roman" w:hint="default"/>
      </w:rPr>
    </w:lvl>
    <w:lvl w:ilvl="1" w:tplc="AB52EC5A">
      <w:start w:val="1"/>
      <w:numFmt w:val="lowerLetter"/>
      <w:lvlText w:val="%2."/>
      <w:lvlJc w:val="left"/>
      <w:pPr>
        <w:tabs>
          <w:tab w:val="num" w:pos="1080"/>
        </w:tabs>
        <w:ind w:left="1080" w:hanging="360"/>
      </w:pPr>
      <w:rPr>
        <w:rFonts w:cs="Times New Roman" w:hint="default"/>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6A05202"/>
    <w:multiLevelType w:val="hybridMultilevel"/>
    <w:tmpl w:val="DAC666A2"/>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7A212D8"/>
    <w:multiLevelType w:val="hybridMultilevel"/>
    <w:tmpl w:val="5DA4B4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C6C28"/>
    <w:multiLevelType w:val="hybridMultilevel"/>
    <w:tmpl w:val="A2B43AD6"/>
    <w:lvl w:ilvl="0" w:tplc="CEB8184A">
      <w:start w:val="1"/>
      <w:numFmt w:val="lowerRoman"/>
      <w:lvlText w:val="%1."/>
      <w:lvlJc w:val="righ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2975432"/>
    <w:multiLevelType w:val="hybridMultilevel"/>
    <w:tmpl w:val="E97CE0F8"/>
    <w:lvl w:ilvl="0" w:tplc="6BC4BE2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7B352D3"/>
    <w:multiLevelType w:val="hybridMultilevel"/>
    <w:tmpl w:val="6408F07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BB47078"/>
    <w:multiLevelType w:val="hybridMultilevel"/>
    <w:tmpl w:val="D5163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4A2A87"/>
    <w:multiLevelType w:val="hybridMultilevel"/>
    <w:tmpl w:val="82F08EB0"/>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0715100"/>
    <w:multiLevelType w:val="hybridMultilevel"/>
    <w:tmpl w:val="9B3CF69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200173B"/>
    <w:multiLevelType w:val="hybridMultilevel"/>
    <w:tmpl w:val="0658C79E"/>
    <w:lvl w:ilvl="0" w:tplc="08090019">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24A16469"/>
    <w:multiLevelType w:val="hybridMultilevel"/>
    <w:tmpl w:val="BCDA922A"/>
    <w:lvl w:ilvl="0" w:tplc="0809001B">
      <w:start w:val="1"/>
      <w:numFmt w:val="lowerRoman"/>
      <w:lvlText w:val="%1."/>
      <w:lvlJc w:val="right"/>
      <w:pPr>
        <w:ind w:left="743" w:hanging="360"/>
      </w:pPr>
      <w:rPr>
        <w:rFonts w:cs="Times New Roman"/>
      </w:rPr>
    </w:lvl>
    <w:lvl w:ilvl="1" w:tplc="08090019" w:tentative="1">
      <w:start w:val="1"/>
      <w:numFmt w:val="lowerLetter"/>
      <w:lvlText w:val="%2."/>
      <w:lvlJc w:val="left"/>
      <w:pPr>
        <w:ind w:left="1463" w:hanging="360"/>
      </w:pPr>
      <w:rPr>
        <w:rFonts w:cs="Times New Roman"/>
      </w:rPr>
    </w:lvl>
    <w:lvl w:ilvl="2" w:tplc="0809001B" w:tentative="1">
      <w:start w:val="1"/>
      <w:numFmt w:val="lowerRoman"/>
      <w:lvlText w:val="%3."/>
      <w:lvlJc w:val="right"/>
      <w:pPr>
        <w:ind w:left="2183" w:hanging="180"/>
      </w:pPr>
      <w:rPr>
        <w:rFonts w:cs="Times New Roman"/>
      </w:rPr>
    </w:lvl>
    <w:lvl w:ilvl="3" w:tplc="0809000F" w:tentative="1">
      <w:start w:val="1"/>
      <w:numFmt w:val="decimal"/>
      <w:lvlText w:val="%4."/>
      <w:lvlJc w:val="left"/>
      <w:pPr>
        <w:ind w:left="2903" w:hanging="360"/>
      </w:pPr>
      <w:rPr>
        <w:rFonts w:cs="Times New Roman"/>
      </w:rPr>
    </w:lvl>
    <w:lvl w:ilvl="4" w:tplc="08090019" w:tentative="1">
      <w:start w:val="1"/>
      <w:numFmt w:val="lowerLetter"/>
      <w:lvlText w:val="%5."/>
      <w:lvlJc w:val="left"/>
      <w:pPr>
        <w:ind w:left="3623" w:hanging="360"/>
      </w:pPr>
      <w:rPr>
        <w:rFonts w:cs="Times New Roman"/>
      </w:rPr>
    </w:lvl>
    <w:lvl w:ilvl="5" w:tplc="0809001B" w:tentative="1">
      <w:start w:val="1"/>
      <w:numFmt w:val="lowerRoman"/>
      <w:lvlText w:val="%6."/>
      <w:lvlJc w:val="right"/>
      <w:pPr>
        <w:ind w:left="4343" w:hanging="180"/>
      </w:pPr>
      <w:rPr>
        <w:rFonts w:cs="Times New Roman"/>
      </w:rPr>
    </w:lvl>
    <w:lvl w:ilvl="6" w:tplc="0809000F" w:tentative="1">
      <w:start w:val="1"/>
      <w:numFmt w:val="decimal"/>
      <w:lvlText w:val="%7."/>
      <w:lvlJc w:val="left"/>
      <w:pPr>
        <w:ind w:left="5063" w:hanging="360"/>
      </w:pPr>
      <w:rPr>
        <w:rFonts w:cs="Times New Roman"/>
      </w:rPr>
    </w:lvl>
    <w:lvl w:ilvl="7" w:tplc="08090019" w:tentative="1">
      <w:start w:val="1"/>
      <w:numFmt w:val="lowerLetter"/>
      <w:lvlText w:val="%8."/>
      <w:lvlJc w:val="left"/>
      <w:pPr>
        <w:ind w:left="5783" w:hanging="360"/>
      </w:pPr>
      <w:rPr>
        <w:rFonts w:cs="Times New Roman"/>
      </w:rPr>
    </w:lvl>
    <w:lvl w:ilvl="8" w:tplc="0809001B" w:tentative="1">
      <w:start w:val="1"/>
      <w:numFmt w:val="lowerRoman"/>
      <w:lvlText w:val="%9."/>
      <w:lvlJc w:val="right"/>
      <w:pPr>
        <w:ind w:left="6503" w:hanging="180"/>
      </w:pPr>
      <w:rPr>
        <w:rFonts w:cs="Times New Roman"/>
      </w:rPr>
    </w:lvl>
  </w:abstractNum>
  <w:abstractNum w:abstractNumId="13" w15:restartNumberingAfterBreak="0">
    <w:nsid w:val="26541F2E"/>
    <w:multiLevelType w:val="hybridMultilevel"/>
    <w:tmpl w:val="E5441E5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E51190E"/>
    <w:multiLevelType w:val="hybridMultilevel"/>
    <w:tmpl w:val="BF1658E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49C72A5"/>
    <w:multiLevelType w:val="multilevel"/>
    <w:tmpl w:val="F126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B7536A"/>
    <w:multiLevelType w:val="hybridMultilevel"/>
    <w:tmpl w:val="C24C628E"/>
    <w:lvl w:ilvl="0" w:tplc="08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7" w15:restartNumberingAfterBreak="0">
    <w:nsid w:val="44D84A3F"/>
    <w:multiLevelType w:val="hybridMultilevel"/>
    <w:tmpl w:val="4EB4C94E"/>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693430F"/>
    <w:multiLevelType w:val="hybridMultilevel"/>
    <w:tmpl w:val="65EEE820"/>
    <w:lvl w:ilvl="0" w:tplc="08090019">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15:restartNumberingAfterBreak="0">
    <w:nsid w:val="47263D23"/>
    <w:multiLevelType w:val="hybridMultilevel"/>
    <w:tmpl w:val="479219FC"/>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B5828B1"/>
    <w:multiLevelType w:val="hybridMultilevel"/>
    <w:tmpl w:val="4EB4C94E"/>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4C6E621E"/>
    <w:multiLevelType w:val="hybridMultilevel"/>
    <w:tmpl w:val="0658C79E"/>
    <w:lvl w:ilvl="0" w:tplc="08090019">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15:restartNumberingAfterBreak="0">
    <w:nsid w:val="52513373"/>
    <w:multiLevelType w:val="hybridMultilevel"/>
    <w:tmpl w:val="29D8C10E"/>
    <w:lvl w:ilvl="0" w:tplc="08090019">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15:restartNumberingAfterBreak="0">
    <w:nsid w:val="54E0637E"/>
    <w:multiLevelType w:val="hybridMultilevel"/>
    <w:tmpl w:val="480414F4"/>
    <w:lvl w:ilvl="0" w:tplc="0809001B">
      <w:start w:val="1"/>
      <w:numFmt w:val="lowerRoman"/>
      <w:lvlText w:val="%1."/>
      <w:lvlJc w:val="righ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4" w15:restartNumberingAfterBreak="0">
    <w:nsid w:val="555D1067"/>
    <w:multiLevelType w:val="hybridMultilevel"/>
    <w:tmpl w:val="C24C628E"/>
    <w:lvl w:ilvl="0" w:tplc="08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5" w15:restartNumberingAfterBreak="0">
    <w:nsid w:val="57C905FE"/>
    <w:multiLevelType w:val="hybridMultilevel"/>
    <w:tmpl w:val="1222EF6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6F05195"/>
    <w:multiLevelType w:val="hybridMultilevel"/>
    <w:tmpl w:val="F30234E4"/>
    <w:lvl w:ilvl="0" w:tplc="D5F012A0">
      <w:start w:val="3"/>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97C0AB5"/>
    <w:multiLevelType w:val="hybridMultilevel"/>
    <w:tmpl w:val="CAD026B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79AC1083"/>
    <w:multiLevelType w:val="hybridMultilevel"/>
    <w:tmpl w:val="99A28896"/>
    <w:lvl w:ilvl="0" w:tplc="AF329812">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9" w15:restartNumberingAfterBreak="0">
    <w:nsid w:val="7D0578ED"/>
    <w:multiLevelType w:val="hybridMultilevel"/>
    <w:tmpl w:val="BA944886"/>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1"/>
  </w:num>
  <w:num w:numId="2">
    <w:abstractNumId w:val="22"/>
  </w:num>
  <w:num w:numId="3">
    <w:abstractNumId w:val="18"/>
  </w:num>
  <w:num w:numId="4">
    <w:abstractNumId w:val="2"/>
  </w:num>
  <w:num w:numId="5">
    <w:abstractNumId w:val="23"/>
  </w:num>
  <w:num w:numId="6">
    <w:abstractNumId w:val="19"/>
  </w:num>
  <w:num w:numId="7">
    <w:abstractNumId w:val="12"/>
  </w:num>
  <w:num w:numId="8">
    <w:abstractNumId w:val="10"/>
  </w:num>
  <w:num w:numId="9">
    <w:abstractNumId w:val="9"/>
  </w:num>
  <w:num w:numId="10">
    <w:abstractNumId w:val="27"/>
  </w:num>
  <w:num w:numId="11">
    <w:abstractNumId w:val="29"/>
  </w:num>
  <w:num w:numId="12">
    <w:abstractNumId w:val="5"/>
  </w:num>
  <w:num w:numId="13">
    <w:abstractNumId w:val="11"/>
  </w:num>
  <w:num w:numId="14">
    <w:abstractNumId w:val="13"/>
  </w:num>
  <w:num w:numId="15">
    <w:abstractNumId w:val="8"/>
  </w:num>
  <w:num w:numId="16">
    <w:abstractNumId w:val="24"/>
  </w:num>
  <w:num w:numId="17">
    <w:abstractNumId w:val="15"/>
  </w:num>
  <w:num w:numId="18">
    <w:abstractNumId w:val="16"/>
  </w:num>
  <w:num w:numId="19">
    <w:abstractNumId w:val="4"/>
  </w:num>
  <w:num w:numId="20">
    <w:abstractNumId w:val="20"/>
  </w:num>
  <w:num w:numId="21">
    <w:abstractNumId w:val="17"/>
  </w:num>
  <w:num w:numId="22">
    <w:abstractNumId w:val="7"/>
  </w:num>
  <w:num w:numId="23">
    <w:abstractNumId w:val="21"/>
  </w:num>
  <w:num w:numId="24">
    <w:abstractNumId w:val="28"/>
  </w:num>
  <w:num w:numId="25">
    <w:abstractNumId w:val="6"/>
  </w:num>
  <w:num w:numId="26">
    <w:abstractNumId w:val="0"/>
  </w:num>
  <w:num w:numId="27">
    <w:abstractNumId w:val="3"/>
  </w:num>
  <w:num w:numId="28">
    <w:abstractNumId w:val="26"/>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55EF"/>
    <w:rsid w:val="00002731"/>
    <w:rsid w:val="00002BBF"/>
    <w:rsid w:val="00012309"/>
    <w:rsid w:val="00015DAA"/>
    <w:rsid w:val="00022346"/>
    <w:rsid w:val="00026BBD"/>
    <w:rsid w:val="00033CB0"/>
    <w:rsid w:val="00033E19"/>
    <w:rsid w:val="00053C0F"/>
    <w:rsid w:val="0005451B"/>
    <w:rsid w:val="00062B9D"/>
    <w:rsid w:val="00077A60"/>
    <w:rsid w:val="00077BBB"/>
    <w:rsid w:val="000800F6"/>
    <w:rsid w:val="00085A2C"/>
    <w:rsid w:val="00095ED4"/>
    <w:rsid w:val="000B6525"/>
    <w:rsid w:val="000C7BFB"/>
    <w:rsid w:val="000E28A6"/>
    <w:rsid w:val="000E3487"/>
    <w:rsid w:val="00144F30"/>
    <w:rsid w:val="00167299"/>
    <w:rsid w:val="0018441F"/>
    <w:rsid w:val="00190046"/>
    <w:rsid w:val="0019534B"/>
    <w:rsid w:val="001A4776"/>
    <w:rsid w:val="001C6D6F"/>
    <w:rsid w:val="001D59E2"/>
    <w:rsid w:val="001E0B99"/>
    <w:rsid w:val="001E0FAE"/>
    <w:rsid w:val="002004E6"/>
    <w:rsid w:val="002071EB"/>
    <w:rsid w:val="00216504"/>
    <w:rsid w:val="00217BBC"/>
    <w:rsid w:val="00221ADC"/>
    <w:rsid w:val="00224FF9"/>
    <w:rsid w:val="002323B7"/>
    <w:rsid w:val="002330AC"/>
    <w:rsid w:val="0025020A"/>
    <w:rsid w:val="00250828"/>
    <w:rsid w:val="00253053"/>
    <w:rsid w:val="00254E78"/>
    <w:rsid w:val="00283A7C"/>
    <w:rsid w:val="00290276"/>
    <w:rsid w:val="00297901"/>
    <w:rsid w:val="002A3A08"/>
    <w:rsid w:val="002B7908"/>
    <w:rsid w:val="002C637F"/>
    <w:rsid w:val="002D65D0"/>
    <w:rsid w:val="002E1C9B"/>
    <w:rsid w:val="002E1E98"/>
    <w:rsid w:val="002E6D7C"/>
    <w:rsid w:val="002F2FD8"/>
    <w:rsid w:val="00306FD8"/>
    <w:rsid w:val="003117E7"/>
    <w:rsid w:val="00322D54"/>
    <w:rsid w:val="00325C32"/>
    <w:rsid w:val="00343B06"/>
    <w:rsid w:val="00346C3C"/>
    <w:rsid w:val="0036170F"/>
    <w:rsid w:val="00363230"/>
    <w:rsid w:val="0037016E"/>
    <w:rsid w:val="00395A48"/>
    <w:rsid w:val="003B09C8"/>
    <w:rsid w:val="003B352B"/>
    <w:rsid w:val="003C6602"/>
    <w:rsid w:val="003F2B7A"/>
    <w:rsid w:val="003F4F9B"/>
    <w:rsid w:val="00400585"/>
    <w:rsid w:val="00403E5C"/>
    <w:rsid w:val="004148FD"/>
    <w:rsid w:val="00445D6B"/>
    <w:rsid w:val="004609C0"/>
    <w:rsid w:val="00461EFC"/>
    <w:rsid w:val="00464CBD"/>
    <w:rsid w:val="00490D03"/>
    <w:rsid w:val="00493A1B"/>
    <w:rsid w:val="004A43B0"/>
    <w:rsid w:val="004D1AD6"/>
    <w:rsid w:val="004D2E28"/>
    <w:rsid w:val="004F034A"/>
    <w:rsid w:val="004F0DA9"/>
    <w:rsid w:val="004F3111"/>
    <w:rsid w:val="00511774"/>
    <w:rsid w:val="00513765"/>
    <w:rsid w:val="00530C90"/>
    <w:rsid w:val="0053461F"/>
    <w:rsid w:val="00541989"/>
    <w:rsid w:val="00546EC7"/>
    <w:rsid w:val="00553AAC"/>
    <w:rsid w:val="005807CE"/>
    <w:rsid w:val="005A1198"/>
    <w:rsid w:val="005C764B"/>
    <w:rsid w:val="005D1278"/>
    <w:rsid w:val="005D1733"/>
    <w:rsid w:val="005E2021"/>
    <w:rsid w:val="005E4F97"/>
    <w:rsid w:val="005F0B02"/>
    <w:rsid w:val="005F4F64"/>
    <w:rsid w:val="005F524B"/>
    <w:rsid w:val="00614D7D"/>
    <w:rsid w:val="0063160B"/>
    <w:rsid w:val="00650774"/>
    <w:rsid w:val="006507A3"/>
    <w:rsid w:val="00657F7B"/>
    <w:rsid w:val="0066668C"/>
    <w:rsid w:val="00683BA0"/>
    <w:rsid w:val="00685E9D"/>
    <w:rsid w:val="00685EF1"/>
    <w:rsid w:val="00686EB0"/>
    <w:rsid w:val="00694A9A"/>
    <w:rsid w:val="006A25C3"/>
    <w:rsid w:val="006A353A"/>
    <w:rsid w:val="006B1989"/>
    <w:rsid w:val="006D48C9"/>
    <w:rsid w:val="006F42A4"/>
    <w:rsid w:val="007052CF"/>
    <w:rsid w:val="00724079"/>
    <w:rsid w:val="00731B3A"/>
    <w:rsid w:val="00734DB9"/>
    <w:rsid w:val="00752CA1"/>
    <w:rsid w:val="00757D95"/>
    <w:rsid w:val="0076072A"/>
    <w:rsid w:val="00761C9E"/>
    <w:rsid w:val="00777188"/>
    <w:rsid w:val="00786073"/>
    <w:rsid w:val="00795595"/>
    <w:rsid w:val="007A4B0B"/>
    <w:rsid w:val="007B13D0"/>
    <w:rsid w:val="007B1C6D"/>
    <w:rsid w:val="007C01CC"/>
    <w:rsid w:val="007D0D5E"/>
    <w:rsid w:val="007E0410"/>
    <w:rsid w:val="007E6111"/>
    <w:rsid w:val="0080722E"/>
    <w:rsid w:val="00810E82"/>
    <w:rsid w:val="0081290A"/>
    <w:rsid w:val="00813B5A"/>
    <w:rsid w:val="00830092"/>
    <w:rsid w:val="00831710"/>
    <w:rsid w:val="0083641D"/>
    <w:rsid w:val="00843220"/>
    <w:rsid w:val="008658FD"/>
    <w:rsid w:val="00877ACA"/>
    <w:rsid w:val="00883C6C"/>
    <w:rsid w:val="00896532"/>
    <w:rsid w:val="008B6548"/>
    <w:rsid w:val="008C325E"/>
    <w:rsid w:val="008D592B"/>
    <w:rsid w:val="008E5510"/>
    <w:rsid w:val="008E5FBE"/>
    <w:rsid w:val="00903E46"/>
    <w:rsid w:val="00906ADA"/>
    <w:rsid w:val="009074F6"/>
    <w:rsid w:val="009241B3"/>
    <w:rsid w:val="009358D9"/>
    <w:rsid w:val="00961568"/>
    <w:rsid w:val="00982606"/>
    <w:rsid w:val="00994482"/>
    <w:rsid w:val="00994CB3"/>
    <w:rsid w:val="009A137F"/>
    <w:rsid w:val="009A51AF"/>
    <w:rsid w:val="009A5915"/>
    <w:rsid w:val="009C72A8"/>
    <w:rsid w:val="009F2BAA"/>
    <w:rsid w:val="00A20766"/>
    <w:rsid w:val="00A344D3"/>
    <w:rsid w:val="00A47340"/>
    <w:rsid w:val="00A54CE1"/>
    <w:rsid w:val="00A55478"/>
    <w:rsid w:val="00A66A54"/>
    <w:rsid w:val="00A70CB3"/>
    <w:rsid w:val="00A71360"/>
    <w:rsid w:val="00A77847"/>
    <w:rsid w:val="00AA6404"/>
    <w:rsid w:val="00AA6BC9"/>
    <w:rsid w:val="00AB204C"/>
    <w:rsid w:val="00AC166E"/>
    <w:rsid w:val="00AC4DC9"/>
    <w:rsid w:val="00AC5682"/>
    <w:rsid w:val="00AC70AF"/>
    <w:rsid w:val="00AD1B42"/>
    <w:rsid w:val="00AD7828"/>
    <w:rsid w:val="00AF0F61"/>
    <w:rsid w:val="00AF1468"/>
    <w:rsid w:val="00AF1AC3"/>
    <w:rsid w:val="00AF3500"/>
    <w:rsid w:val="00AF48F0"/>
    <w:rsid w:val="00B075D2"/>
    <w:rsid w:val="00B1654D"/>
    <w:rsid w:val="00B355EF"/>
    <w:rsid w:val="00B53094"/>
    <w:rsid w:val="00B558F7"/>
    <w:rsid w:val="00BA0625"/>
    <w:rsid w:val="00BA3367"/>
    <w:rsid w:val="00BA7C47"/>
    <w:rsid w:val="00BB1D44"/>
    <w:rsid w:val="00BC62AB"/>
    <w:rsid w:val="00BD5DDB"/>
    <w:rsid w:val="00BE08B2"/>
    <w:rsid w:val="00BE61FF"/>
    <w:rsid w:val="00C00FA4"/>
    <w:rsid w:val="00C04B24"/>
    <w:rsid w:val="00C0726A"/>
    <w:rsid w:val="00C370F6"/>
    <w:rsid w:val="00C51E61"/>
    <w:rsid w:val="00C547B5"/>
    <w:rsid w:val="00C57DD7"/>
    <w:rsid w:val="00C62B7C"/>
    <w:rsid w:val="00C651A5"/>
    <w:rsid w:val="00C7090B"/>
    <w:rsid w:val="00CB2F8A"/>
    <w:rsid w:val="00CC7AB0"/>
    <w:rsid w:val="00CD1C0B"/>
    <w:rsid w:val="00D037FE"/>
    <w:rsid w:val="00D14ADD"/>
    <w:rsid w:val="00D37DE7"/>
    <w:rsid w:val="00D60179"/>
    <w:rsid w:val="00D60FCF"/>
    <w:rsid w:val="00D63C76"/>
    <w:rsid w:val="00D67A22"/>
    <w:rsid w:val="00D72CED"/>
    <w:rsid w:val="00D80D8F"/>
    <w:rsid w:val="00D8799C"/>
    <w:rsid w:val="00D91726"/>
    <w:rsid w:val="00D942BF"/>
    <w:rsid w:val="00DA610C"/>
    <w:rsid w:val="00DB5A79"/>
    <w:rsid w:val="00DC202B"/>
    <w:rsid w:val="00DD6F9C"/>
    <w:rsid w:val="00DF2E61"/>
    <w:rsid w:val="00DF3C21"/>
    <w:rsid w:val="00E12C34"/>
    <w:rsid w:val="00E302DE"/>
    <w:rsid w:val="00E30ACC"/>
    <w:rsid w:val="00E32595"/>
    <w:rsid w:val="00E32BAD"/>
    <w:rsid w:val="00E41503"/>
    <w:rsid w:val="00E617C0"/>
    <w:rsid w:val="00E72081"/>
    <w:rsid w:val="00E82E64"/>
    <w:rsid w:val="00E911F4"/>
    <w:rsid w:val="00E92F55"/>
    <w:rsid w:val="00EB03BE"/>
    <w:rsid w:val="00EB157C"/>
    <w:rsid w:val="00EB1C7B"/>
    <w:rsid w:val="00EB4400"/>
    <w:rsid w:val="00EC6006"/>
    <w:rsid w:val="00ED0608"/>
    <w:rsid w:val="00ED5491"/>
    <w:rsid w:val="00EE025F"/>
    <w:rsid w:val="00EE0509"/>
    <w:rsid w:val="00EE6F03"/>
    <w:rsid w:val="00EF1469"/>
    <w:rsid w:val="00F013C9"/>
    <w:rsid w:val="00F02B89"/>
    <w:rsid w:val="00F052EE"/>
    <w:rsid w:val="00F11AD9"/>
    <w:rsid w:val="00F1686F"/>
    <w:rsid w:val="00F21ED8"/>
    <w:rsid w:val="00F512A1"/>
    <w:rsid w:val="00F807DA"/>
    <w:rsid w:val="00F96B2A"/>
    <w:rsid w:val="00FA3343"/>
    <w:rsid w:val="00FB539D"/>
    <w:rsid w:val="00FC4E63"/>
    <w:rsid w:val="00FD2707"/>
    <w:rsid w:val="00FD6971"/>
    <w:rsid w:val="00FD7659"/>
    <w:rsid w:val="00FD7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741A286"/>
  <w15:docId w15:val="{4E1F2755-8589-4C8A-80FA-4D5E842D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B2A"/>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35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6072A"/>
    <w:pPr>
      <w:ind w:left="720"/>
      <w:contextualSpacing/>
    </w:pPr>
  </w:style>
  <w:style w:type="paragraph" w:styleId="Header">
    <w:name w:val="header"/>
    <w:basedOn w:val="Normal"/>
    <w:link w:val="HeaderChar"/>
    <w:uiPriority w:val="99"/>
    <w:rsid w:val="00FB539D"/>
    <w:pPr>
      <w:tabs>
        <w:tab w:val="center" w:pos="4153"/>
        <w:tab w:val="right" w:pos="8306"/>
      </w:tabs>
    </w:pPr>
  </w:style>
  <w:style w:type="character" w:customStyle="1" w:styleId="HeaderChar">
    <w:name w:val="Header Char"/>
    <w:link w:val="Header"/>
    <w:uiPriority w:val="99"/>
    <w:semiHidden/>
    <w:locked/>
    <w:rsid w:val="00ED0608"/>
    <w:rPr>
      <w:rFonts w:cs="Times New Roman"/>
      <w:lang w:eastAsia="en-US"/>
    </w:rPr>
  </w:style>
  <w:style w:type="paragraph" w:styleId="Footer">
    <w:name w:val="footer"/>
    <w:basedOn w:val="Normal"/>
    <w:link w:val="FooterChar"/>
    <w:uiPriority w:val="99"/>
    <w:rsid w:val="00FB539D"/>
    <w:pPr>
      <w:tabs>
        <w:tab w:val="center" w:pos="4153"/>
        <w:tab w:val="right" w:pos="8306"/>
      </w:tabs>
    </w:pPr>
  </w:style>
  <w:style w:type="character" w:customStyle="1" w:styleId="FooterChar">
    <w:name w:val="Footer Char"/>
    <w:link w:val="Footer"/>
    <w:uiPriority w:val="99"/>
    <w:semiHidden/>
    <w:locked/>
    <w:rsid w:val="00ED0608"/>
    <w:rPr>
      <w:rFonts w:cs="Times New Roman"/>
      <w:lang w:eastAsia="en-US"/>
    </w:rPr>
  </w:style>
  <w:style w:type="character" w:styleId="Strong">
    <w:name w:val="Strong"/>
    <w:uiPriority w:val="99"/>
    <w:qFormat/>
    <w:locked/>
    <w:rsid w:val="00883C6C"/>
    <w:rPr>
      <w:rFonts w:cs="Times New Roman"/>
      <w:b/>
      <w:bCs/>
    </w:rPr>
  </w:style>
  <w:style w:type="paragraph" w:styleId="NormalWeb">
    <w:name w:val="Normal (Web)"/>
    <w:basedOn w:val="Normal"/>
    <w:uiPriority w:val="99"/>
    <w:semiHidden/>
    <w:rsid w:val="00883C6C"/>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775367">
      <w:marLeft w:val="0"/>
      <w:marRight w:val="0"/>
      <w:marTop w:val="0"/>
      <w:marBottom w:val="0"/>
      <w:divBdr>
        <w:top w:val="none" w:sz="0" w:space="0" w:color="auto"/>
        <w:left w:val="none" w:sz="0" w:space="0" w:color="auto"/>
        <w:bottom w:val="none" w:sz="0" w:space="0" w:color="auto"/>
        <w:right w:val="none" w:sz="0" w:space="0" w:color="auto"/>
      </w:divBdr>
      <w:divsChild>
        <w:div w:id="1983775365">
          <w:marLeft w:val="0"/>
          <w:marRight w:val="0"/>
          <w:marTop w:val="0"/>
          <w:marBottom w:val="0"/>
          <w:divBdr>
            <w:top w:val="none" w:sz="0" w:space="0" w:color="auto"/>
            <w:left w:val="none" w:sz="0" w:space="0" w:color="auto"/>
            <w:bottom w:val="none" w:sz="0" w:space="0" w:color="auto"/>
            <w:right w:val="none" w:sz="0" w:space="0" w:color="auto"/>
          </w:divBdr>
        </w:div>
        <w:div w:id="1983775366">
          <w:marLeft w:val="0"/>
          <w:marRight w:val="0"/>
          <w:marTop w:val="0"/>
          <w:marBottom w:val="0"/>
          <w:divBdr>
            <w:top w:val="none" w:sz="0" w:space="0" w:color="auto"/>
            <w:left w:val="none" w:sz="0" w:space="0" w:color="auto"/>
            <w:bottom w:val="none" w:sz="0" w:space="0" w:color="auto"/>
            <w:right w:val="none" w:sz="0" w:space="0" w:color="auto"/>
          </w:divBdr>
        </w:div>
        <w:div w:id="1983775368">
          <w:marLeft w:val="0"/>
          <w:marRight w:val="0"/>
          <w:marTop w:val="0"/>
          <w:marBottom w:val="0"/>
          <w:divBdr>
            <w:top w:val="none" w:sz="0" w:space="0" w:color="auto"/>
            <w:left w:val="none" w:sz="0" w:space="0" w:color="auto"/>
            <w:bottom w:val="none" w:sz="0" w:space="0" w:color="auto"/>
            <w:right w:val="none" w:sz="0" w:space="0" w:color="auto"/>
          </w:divBdr>
        </w:div>
      </w:divsChild>
    </w:div>
    <w:div w:id="1983775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Present: Joan Bishop JB (Chair), Neil Hampton NH, Jim McGillivary JM, Lynne Mahoney LM, Paddy Murray PM, Yvonne Ross YR, Alison MacWilliam AM, Catherine Moodie CM</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Joan Bishop JB (Chair), Neil Hampton NH, Jim McGillivary JM, Lynne Mahoney LM, Paddy Murray PM, Yvonne Ross YR, Alison MacWilliam AM, Catherine Moodie CM</dc:title>
  <dc:subject/>
  <dc:creator>lynne mahoney</dc:creator>
  <cp:keywords/>
  <dc:description/>
  <cp:lastModifiedBy>Joan Bishop</cp:lastModifiedBy>
  <cp:revision>3</cp:revision>
  <dcterms:created xsi:type="dcterms:W3CDTF">2019-08-22T16:51:00Z</dcterms:created>
  <dcterms:modified xsi:type="dcterms:W3CDTF">2019-08-22T16:51:00Z</dcterms:modified>
</cp:coreProperties>
</file>